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5BD350FE" w14:textId="0CB54CB9" w:rsidR="00EF1A1E" w:rsidRPr="001D25EE" w:rsidRDefault="00AB28B9" w:rsidP="00EF1A1E">
      <w:pPr>
        <w:tabs>
          <w:tab w:val="center" w:pos="4536"/>
          <w:tab w:val="right" w:pos="7938"/>
          <w:tab w:val="right" w:pos="9639"/>
        </w:tabs>
        <w:ind w:right="2"/>
        <w:rPr>
          <w:rFonts w:ascii="Arial" w:hAnsi="Arial" w:cs="Arial"/>
          <w:b/>
          <w:bCs/>
          <w:sz w:val="28"/>
          <w:lang w:eastAsia="zh-CN"/>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EF1A1E" w:rsidRPr="00A80D3B">
        <w:rPr>
          <w:rFonts w:ascii="Arial" w:hAnsi="Arial" w:cs="Arial"/>
          <w:b/>
          <w:bCs/>
          <w:sz w:val="28"/>
        </w:rPr>
        <w:t>3GPP TSG RAN WG1 #1</w:t>
      </w:r>
      <w:r w:rsidR="0058590B">
        <w:rPr>
          <w:rFonts w:ascii="Arial" w:hAnsi="Arial" w:cs="Arial" w:hint="eastAsia"/>
          <w:b/>
          <w:bCs/>
          <w:sz w:val="28"/>
          <w:lang w:eastAsia="zh-CN"/>
        </w:rPr>
        <w:t>2</w:t>
      </w:r>
      <w:r w:rsidR="00677C0C">
        <w:rPr>
          <w:rFonts w:ascii="Arial" w:hAnsi="Arial" w:cs="Arial" w:hint="eastAsia"/>
          <w:b/>
          <w:bCs/>
          <w:sz w:val="28"/>
          <w:lang w:eastAsia="zh-CN"/>
        </w:rPr>
        <w:t>2</w:t>
      </w:r>
      <w:r w:rsidR="00EF1A1E">
        <w:rPr>
          <w:rFonts w:ascii="Arial" w:hAnsi="Arial" w:cs="Arial"/>
          <w:b/>
          <w:bCs/>
          <w:sz w:val="28"/>
        </w:rPr>
        <w:tab/>
      </w:r>
      <w:r w:rsidR="00EF1A1E">
        <w:rPr>
          <w:rFonts w:ascii="Arial" w:hAnsi="Arial" w:cs="Arial"/>
          <w:b/>
          <w:bCs/>
          <w:sz w:val="28"/>
        </w:rPr>
        <w:tab/>
      </w:r>
      <w:r w:rsidR="00CB178B">
        <w:rPr>
          <w:rFonts w:ascii="Arial" w:hAnsi="Arial" w:cs="Arial"/>
          <w:b/>
          <w:bCs/>
          <w:sz w:val="28"/>
        </w:rPr>
        <w:t xml:space="preserve">          </w:t>
      </w:r>
      <w:r w:rsidR="002A089D" w:rsidRPr="002A089D">
        <w:rPr>
          <w:rFonts w:ascii="Arial" w:eastAsia="MS Mincho" w:hAnsi="Arial" w:cs="Arial"/>
          <w:b/>
          <w:bCs/>
          <w:sz w:val="28"/>
          <w:lang w:eastAsia="ja-JP"/>
        </w:rPr>
        <w:t>R1-</w:t>
      </w:r>
      <w:r w:rsidR="007D38C4" w:rsidRPr="007D38C4">
        <w:rPr>
          <w:rFonts w:ascii="Arial" w:eastAsia="MS Mincho" w:hAnsi="Arial" w:cs="Arial"/>
          <w:b/>
          <w:bCs/>
          <w:sz w:val="28"/>
          <w:lang w:eastAsia="ja-JP"/>
        </w:rPr>
        <w:t>2505165</w:t>
      </w:r>
    </w:p>
    <w:p w14:paraId="54D710E4" w14:textId="24D3BFB0" w:rsidR="00EF1A1E" w:rsidRPr="009513AC" w:rsidRDefault="00677C0C" w:rsidP="00EF1A1E">
      <w:pPr>
        <w:tabs>
          <w:tab w:val="center" w:pos="4536"/>
          <w:tab w:val="right" w:pos="9072"/>
        </w:tabs>
        <w:rPr>
          <w:rFonts w:ascii="Arial" w:eastAsia="MS Mincho" w:hAnsi="Arial" w:cs="Arial"/>
          <w:b/>
          <w:bCs/>
          <w:sz w:val="28"/>
          <w:lang w:eastAsia="ja-JP"/>
        </w:rPr>
      </w:pPr>
      <w:r w:rsidRPr="00211C27">
        <w:rPr>
          <w:rFonts w:ascii="Arial" w:hAnsi="Arial" w:cs="Arial"/>
          <w:b/>
          <w:bCs/>
          <w:sz w:val="28"/>
        </w:rPr>
        <w:t xml:space="preserve">Bengaluru, </w:t>
      </w:r>
      <w:r w:rsidRPr="00211C27">
        <w:rPr>
          <w:rFonts w:ascii="Arial" w:hAnsi="Arial" w:cs="Arial" w:hint="eastAsia"/>
          <w:b/>
          <w:bCs/>
          <w:sz w:val="28"/>
        </w:rPr>
        <w:t>India</w:t>
      </w:r>
      <w:r w:rsidRPr="00211C27">
        <w:rPr>
          <w:rFonts w:ascii="Arial" w:hAnsi="Arial" w:cs="Arial"/>
          <w:b/>
          <w:bCs/>
          <w:sz w:val="28"/>
        </w:rPr>
        <w:t xml:space="preserve">, </w:t>
      </w:r>
      <w:r w:rsidRPr="00211C27">
        <w:rPr>
          <w:rFonts w:ascii="Arial" w:hAnsi="Arial" w:cs="Arial" w:hint="eastAsia"/>
          <w:b/>
          <w:bCs/>
          <w:sz w:val="28"/>
        </w:rPr>
        <w:t xml:space="preserve">Aug </w:t>
      </w:r>
      <w:r>
        <w:rPr>
          <w:rFonts w:ascii="Arial" w:eastAsia="等线" w:hAnsi="Arial" w:cs="Arial" w:hint="eastAsia"/>
          <w:b/>
          <w:bCs/>
          <w:sz w:val="28"/>
          <w:lang w:eastAsia="zh-CN"/>
        </w:rPr>
        <w:t>25</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w:t>
      </w:r>
      <w:r>
        <w:rPr>
          <w:rFonts w:ascii="Arial" w:eastAsia="等线" w:hAnsi="Arial" w:cs="Arial" w:hint="eastAsia"/>
          <w:b/>
          <w:bCs/>
          <w:sz w:val="28"/>
          <w:lang w:eastAsia="zh-CN"/>
        </w:rPr>
        <w:t>9</w:t>
      </w:r>
      <w:r>
        <w:rPr>
          <w:rFonts w:ascii="Arial" w:hAnsi="Arial" w:cs="Arial"/>
          <w:b/>
          <w:bCs/>
          <w:sz w:val="28"/>
          <w:vertAlign w:val="superscript"/>
        </w:rPr>
        <w:t>th</w:t>
      </w:r>
      <w:r w:rsidR="00496453">
        <w:rPr>
          <w:rFonts w:ascii="Arial" w:eastAsia="MS Mincho" w:hAnsi="Arial" w:cs="Arial"/>
          <w:b/>
          <w:bCs/>
          <w:sz w:val="28"/>
          <w:lang w:eastAsia="ja-JP"/>
        </w:rPr>
        <w:t>,</w:t>
      </w:r>
      <w:r w:rsidR="0067333F" w:rsidRPr="0046364F">
        <w:rPr>
          <w:rFonts w:ascii="Arial" w:eastAsia="MS Mincho" w:hAnsi="Arial" w:cs="Arial"/>
          <w:b/>
          <w:bCs/>
          <w:sz w:val="28"/>
          <w:lang w:eastAsia="ja-JP"/>
        </w:rPr>
        <w:t xml:space="preserve"> 202</w:t>
      </w:r>
      <w:r w:rsidR="00C67E11">
        <w:rPr>
          <w:rFonts w:ascii="Arial" w:eastAsia="MS Mincho" w:hAnsi="Arial" w:cs="Arial"/>
          <w:b/>
          <w:bCs/>
          <w:sz w:val="28"/>
          <w:lang w:eastAsia="ja-JP"/>
        </w:rPr>
        <w:t>5</w:t>
      </w:r>
    </w:p>
    <w:p w14:paraId="5AAF9951" w14:textId="304B67B7"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A1CA91"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677C0C">
        <w:rPr>
          <w:rFonts w:hint="eastAsia"/>
          <w:b/>
          <w:lang w:eastAsia="zh-CN"/>
        </w:rPr>
        <w:t>10</w:t>
      </w:r>
      <w:r w:rsidR="00412866">
        <w:rPr>
          <w:b/>
          <w:lang w:eastAsia="zh-CN"/>
        </w:rPr>
        <w:t>.2</w:t>
      </w:r>
      <w:r w:rsidR="00FD45A6">
        <w:rPr>
          <w:b/>
          <w:lang w:eastAsia="zh-CN"/>
        </w:rPr>
        <w:t>.</w:t>
      </w:r>
      <w:r w:rsidR="00412866">
        <w:rPr>
          <w:b/>
          <w:lang w:eastAsia="zh-CN"/>
        </w:rPr>
        <w:t>2</w:t>
      </w:r>
    </w:p>
    <w:p w14:paraId="1D999112" w14:textId="47B9F0F3" w:rsidR="003C346D" w:rsidRPr="00447E0C" w:rsidRDefault="00997F89" w:rsidP="003C346D">
      <w:pPr>
        <w:spacing w:after="60"/>
        <w:ind w:left="1555" w:hanging="1555"/>
        <w:jc w:val="left"/>
        <w:rPr>
          <w:b/>
          <w:lang w:eastAsia="zh-CN"/>
        </w:rPr>
      </w:pPr>
      <w:r>
        <w:rPr>
          <w:b/>
        </w:rPr>
        <w:t>Source:</w:t>
      </w:r>
      <w:r>
        <w:rPr>
          <w:b/>
        </w:rPr>
        <w:tab/>
      </w:r>
      <w:proofErr w:type="spellStart"/>
      <w:r w:rsidR="003C1CED">
        <w:rPr>
          <w:rFonts w:hint="eastAsia"/>
          <w:b/>
          <w:lang w:eastAsia="zh-CN"/>
        </w:rPr>
        <w:t>Spreadtrum</w:t>
      </w:r>
      <w:proofErr w:type="spellEnd"/>
      <w:r w:rsidR="005F7A30">
        <w:rPr>
          <w:rFonts w:hint="eastAsia"/>
          <w:b/>
          <w:lang w:eastAsia="zh-CN"/>
        </w:rPr>
        <w:t>, U</w:t>
      </w:r>
      <w:r w:rsidR="00BB4350">
        <w:rPr>
          <w:rFonts w:hint="eastAsia"/>
          <w:b/>
          <w:lang w:eastAsia="zh-CN"/>
        </w:rPr>
        <w:t>NISOC</w:t>
      </w:r>
    </w:p>
    <w:p w14:paraId="275F0E72" w14:textId="08B6CD18" w:rsidR="003C346D" w:rsidRPr="00447E0C" w:rsidRDefault="003C346D" w:rsidP="003C346D">
      <w:pPr>
        <w:spacing w:after="60"/>
        <w:ind w:left="1555" w:hanging="1555"/>
        <w:jc w:val="left"/>
        <w:rPr>
          <w:b/>
          <w:lang w:eastAsia="zh-CN"/>
        </w:rPr>
      </w:pPr>
      <w:r w:rsidRPr="00447E0C">
        <w:rPr>
          <w:b/>
        </w:rPr>
        <w:t>Title:</w:t>
      </w:r>
      <w:r w:rsidRPr="00447E0C">
        <w:rPr>
          <w:b/>
        </w:rPr>
        <w:tab/>
      </w:r>
      <w:r w:rsidR="005D06DE" w:rsidRPr="005D06DE">
        <w:rPr>
          <w:b/>
        </w:rPr>
        <w:t>Discussion on enhancing DL CSI acquisition</w:t>
      </w:r>
      <w:r w:rsidR="003B7B92" w:rsidRPr="003B7B92">
        <w:rPr>
          <w:rFonts w:hint="eastAsia"/>
        </w:rPr>
        <w:t xml:space="preserve"> </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576FD9E3" w:rsidR="00B552AD" w:rsidRDefault="00B552AD" w:rsidP="009D47B0">
      <w:pPr>
        <w:pStyle w:val="1"/>
        <w:jc w:val="left"/>
        <w:rPr>
          <w:lang w:eastAsia="zh-CN"/>
        </w:rPr>
      </w:pPr>
      <w:r>
        <w:rPr>
          <w:lang w:eastAsia="zh-CN"/>
        </w:rPr>
        <w:t>Introduction</w:t>
      </w:r>
    </w:p>
    <w:p w14:paraId="6FF4A54D" w14:textId="49EBEE88" w:rsidR="001F31F7" w:rsidRDefault="001F31F7" w:rsidP="00C90E88">
      <w:pPr>
        <w:rPr>
          <w:lang w:eastAsia="zh-CN"/>
        </w:rPr>
      </w:pPr>
      <w:bookmarkStart w:id="0" w:name="_Ref494215420"/>
      <w:r w:rsidRPr="0023798F">
        <w:rPr>
          <w:lang w:eastAsia="zh-CN"/>
        </w:rPr>
        <w:t>I</w:t>
      </w:r>
      <w:r w:rsidR="005C400C">
        <w:rPr>
          <w:lang w:eastAsia="zh-CN"/>
        </w:rPr>
        <w:t>n RAN#1</w:t>
      </w:r>
      <w:r w:rsidR="00F22168">
        <w:rPr>
          <w:rFonts w:hint="eastAsia"/>
          <w:lang w:eastAsia="zh-CN"/>
        </w:rPr>
        <w:t>08</w:t>
      </w:r>
      <w:r w:rsidR="005F25D0" w:rsidRPr="0023798F">
        <w:rPr>
          <w:lang w:eastAsia="zh-CN"/>
        </w:rPr>
        <w:t xml:space="preserve"> meeting, </w:t>
      </w:r>
      <w:r w:rsidR="00E129F7">
        <w:rPr>
          <w:rFonts w:hint="eastAsia"/>
          <w:lang w:eastAsia="zh-CN"/>
        </w:rPr>
        <w:t>new WID on NR MIMO phase 6 was approved</w:t>
      </w:r>
      <w:r w:rsidR="004321A6" w:rsidRPr="0023798F">
        <w:rPr>
          <w:lang w:eastAsia="zh-CN"/>
        </w:rPr>
        <w:t xml:space="preserve"> [1]</w:t>
      </w:r>
      <w:r w:rsidR="005F25D0" w:rsidRPr="0023798F">
        <w:rPr>
          <w:lang w:eastAsia="zh-CN"/>
        </w:rPr>
        <w:t xml:space="preserve">. </w:t>
      </w:r>
      <w:r w:rsidR="00E129F7">
        <w:rPr>
          <w:lang w:eastAsia="zh-CN"/>
        </w:rPr>
        <w:t>T</w:t>
      </w:r>
      <w:r w:rsidR="00E129F7">
        <w:rPr>
          <w:rFonts w:hint="eastAsia"/>
          <w:lang w:eastAsia="zh-CN"/>
        </w:rPr>
        <w:t>he following objectives related to this agenda is copied as below.</w:t>
      </w:r>
    </w:p>
    <w:tbl>
      <w:tblPr>
        <w:tblStyle w:val="ad"/>
        <w:tblW w:w="0" w:type="auto"/>
        <w:tblLook w:val="04A0" w:firstRow="1" w:lastRow="0" w:firstColumn="1" w:lastColumn="0" w:noHBand="0" w:noVBand="1"/>
      </w:tblPr>
      <w:tblGrid>
        <w:gridCol w:w="9307"/>
      </w:tblGrid>
      <w:tr w:rsidR="00E129F7" w14:paraId="0CA8AEDE" w14:textId="77777777" w:rsidTr="00E129F7">
        <w:tc>
          <w:tcPr>
            <w:tcW w:w="9307" w:type="dxa"/>
          </w:tcPr>
          <w:p w14:paraId="2B71E5D0" w14:textId="77777777" w:rsidR="00E129F7" w:rsidRPr="00E129F7" w:rsidRDefault="00E129F7" w:rsidP="00617708">
            <w:pPr>
              <w:numPr>
                <w:ilvl w:val="0"/>
                <w:numId w:val="10"/>
              </w:numPr>
              <w:overflowPunct w:val="0"/>
              <w:autoSpaceDE/>
              <w:autoSpaceDN/>
              <w:adjustRightInd/>
              <w:snapToGrid/>
              <w:spacing w:before="0" w:after="0"/>
              <w:ind w:left="360"/>
              <w:jc w:val="left"/>
              <w:textAlignment w:val="baseline"/>
              <w:rPr>
                <w:rFonts w:eastAsia="宋体"/>
                <w:sz w:val="20"/>
                <w:szCs w:val="20"/>
                <w:lang w:val="en-GB" w:eastAsia="en-GB"/>
              </w:rPr>
            </w:pPr>
            <w:r w:rsidRPr="00E129F7">
              <w:rPr>
                <w:rFonts w:eastAsia="宋体"/>
                <w:sz w:val="20"/>
                <w:szCs w:val="20"/>
                <w:lang w:val="en-GB" w:eastAsia="en-GB"/>
              </w:rPr>
              <w:t>On enhancing DL CSI acquisition, targeting FR1, specify the following enhancements:</w:t>
            </w:r>
          </w:p>
          <w:p w14:paraId="4B8A2F83" w14:textId="77777777" w:rsidR="00E129F7" w:rsidRPr="00E129F7" w:rsidRDefault="00E129F7" w:rsidP="00617708">
            <w:pPr>
              <w:numPr>
                <w:ilvl w:val="1"/>
                <w:numId w:val="10"/>
              </w:numPr>
              <w:overflowPunct w:val="0"/>
              <w:autoSpaceDE/>
              <w:autoSpaceDN/>
              <w:adjustRightInd/>
              <w:snapToGrid/>
              <w:spacing w:before="0" w:after="0"/>
              <w:ind w:left="720"/>
              <w:jc w:val="left"/>
              <w:textAlignment w:val="baseline"/>
              <w:rPr>
                <w:rFonts w:eastAsia="宋体"/>
                <w:sz w:val="20"/>
                <w:szCs w:val="20"/>
                <w:lang w:val="en-GB" w:eastAsia="en-GB"/>
              </w:rPr>
            </w:pPr>
            <w:r w:rsidRPr="00E129F7">
              <w:rPr>
                <w:rFonts w:eastAsia="宋体"/>
                <w:sz w:val="20"/>
                <w:lang w:val="en-GB" w:eastAsia="en-GB"/>
              </w:rPr>
              <w:t xml:space="preserve">Early SRS/CSI/CSI-RS triggering for UE transitioning from IDLE/INACTIVE to CONNECTED mode via MSG4 of 4-step RACH, as well as for </w:t>
            </w:r>
            <w:proofErr w:type="spellStart"/>
            <w:r w:rsidRPr="00E129F7">
              <w:rPr>
                <w:rFonts w:eastAsia="宋体"/>
                <w:sz w:val="20"/>
                <w:lang w:val="en-GB" w:eastAsia="en-GB"/>
              </w:rPr>
              <w:t>SCell</w:t>
            </w:r>
            <w:proofErr w:type="spellEnd"/>
            <w:r w:rsidRPr="00E129F7">
              <w:rPr>
                <w:rFonts w:eastAsia="宋体"/>
                <w:sz w:val="20"/>
                <w:lang w:val="en-GB" w:eastAsia="en-GB"/>
              </w:rPr>
              <w:t xml:space="preserve"> activation and switching out of </w:t>
            </w:r>
            <w:proofErr w:type="spellStart"/>
            <w:r w:rsidRPr="00E129F7">
              <w:rPr>
                <w:rFonts w:eastAsia="宋体"/>
                <w:sz w:val="20"/>
                <w:lang w:val="en-GB" w:eastAsia="en-GB"/>
              </w:rPr>
              <w:t>SCell</w:t>
            </w:r>
            <w:proofErr w:type="spellEnd"/>
            <w:r w:rsidRPr="00E129F7">
              <w:rPr>
                <w:rFonts w:eastAsia="宋体"/>
                <w:sz w:val="20"/>
                <w:lang w:val="en-GB" w:eastAsia="en-GB"/>
              </w:rPr>
              <w:t xml:space="preserve"> dormancy in CONNECTED mode via the legacy </w:t>
            </w:r>
            <w:proofErr w:type="spellStart"/>
            <w:r w:rsidRPr="00E129F7">
              <w:rPr>
                <w:rFonts w:eastAsia="宋体"/>
                <w:sz w:val="20"/>
                <w:lang w:val="en-GB" w:eastAsia="en-GB"/>
              </w:rPr>
              <w:t>signaling</w:t>
            </w:r>
            <w:proofErr w:type="spellEnd"/>
            <w:r w:rsidRPr="00E129F7">
              <w:rPr>
                <w:rFonts w:eastAsia="宋体"/>
                <w:sz w:val="20"/>
                <w:lang w:val="en-GB" w:eastAsia="en-GB"/>
              </w:rPr>
              <w:t xml:space="preserve"> mechanisms (based on legacy </w:t>
            </w:r>
            <w:proofErr w:type="spellStart"/>
            <w:r w:rsidRPr="00E129F7">
              <w:rPr>
                <w:rFonts w:eastAsia="宋体"/>
                <w:sz w:val="20"/>
                <w:lang w:val="en-GB" w:eastAsia="en-GB"/>
              </w:rPr>
              <w:t>SCell</w:t>
            </w:r>
            <w:proofErr w:type="spellEnd"/>
            <w:r w:rsidRPr="00E129F7">
              <w:rPr>
                <w:rFonts w:eastAsia="宋体"/>
                <w:sz w:val="20"/>
                <w:lang w:val="en-GB" w:eastAsia="en-GB"/>
              </w:rPr>
              <w:t xml:space="preserve"> activation MAC CE, and legacy switching DCI out of </w:t>
            </w:r>
            <w:proofErr w:type="spellStart"/>
            <w:r w:rsidRPr="00E129F7">
              <w:rPr>
                <w:rFonts w:eastAsia="宋体"/>
                <w:sz w:val="20"/>
                <w:lang w:val="en-GB" w:eastAsia="en-GB"/>
              </w:rPr>
              <w:t>SCell</w:t>
            </w:r>
            <w:proofErr w:type="spellEnd"/>
            <w:r w:rsidRPr="00E129F7">
              <w:rPr>
                <w:rFonts w:eastAsia="宋体"/>
                <w:sz w:val="20"/>
                <w:lang w:val="en-GB" w:eastAsia="en-GB"/>
              </w:rPr>
              <w:t xml:space="preserve"> dormancy, respectively)</w:t>
            </w:r>
          </w:p>
          <w:p w14:paraId="0F4D81FE" w14:textId="77777777" w:rsidR="00E129F7" w:rsidRPr="00E129F7" w:rsidRDefault="00E129F7" w:rsidP="00617708">
            <w:pPr>
              <w:numPr>
                <w:ilvl w:val="2"/>
                <w:numId w:val="10"/>
              </w:numPr>
              <w:overflowPunct w:val="0"/>
              <w:autoSpaceDE/>
              <w:autoSpaceDN/>
              <w:adjustRightInd/>
              <w:snapToGrid/>
              <w:spacing w:before="0" w:after="0"/>
              <w:ind w:left="1080"/>
              <w:jc w:val="left"/>
              <w:textAlignment w:val="baseline"/>
              <w:rPr>
                <w:rFonts w:eastAsia="宋体"/>
                <w:sz w:val="20"/>
                <w:szCs w:val="20"/>
                <w:lang w:val="en-GB" w:eastAsia="en-GB"/>
              </w:rPr>
            </w:pPr>
            <w:r w:rsidRPr="00E129F7">
              <w:rPr>
                <w:rFonts w:eastAsia="宋体"/>
                <w:sz w:val="20"/>
                <w:szCs w:val="20"/>
                <w:lang w:val="en-GB" w:eastAsia="en-GB"/>
              </w:rPr>
              <w:t xml:space="preserve">Reusing the legacy design, limit the scope </w:t>
            </w:r>
            <w:r w:rsidRPr="00E129F7">
              <w:rPr>
                <w:rFonts w:eastAsia="宋体"/>
                <w:i/>
                <w:sz w:val="20"/>
                <w:szCs w:val="20"/>
                <w:lang w:val="en-GB" w:eastAsia="en-GB"/>
              </w:rPr>
              <w:t>only</w:t>
            </w:r>
            <w:r w:rsidRPr="00E129F7">
              <w:rPr>
                <w:rFonts w:eastAsia="宋体"/>
                <w:sz w:val="20"/>
                <w:szCs w:val="20"/>
                <w:lang w:val="en-GB" w:eastAsia="en-GB"/>
              </w:rPr>
              <w:t xml:space="preserve"> to SRS for antenna switching, aperiodic wideband CSI with Rel-15 Type-I Single-Panel codebook (targeting FDD) and PMI-free report (targeting TDD) via the legacy UCI, as well as CSI-RS for CSI and (only for IDLE/INACTIVE to CONNECTED mode) CSI-RS for tracking</w:t>
            </w:r>
          </w:p>
          <w:p w14:paraId="2B80B91A" w14:textId="77777777" w:rsidR="00E129F7" w:rsidRPr="00E129F7" w:rsidRDefault="00E129F7" w:rsidP="00617708">
            <w:pPr>
              <w:numPr>
                <w:ilvl w:val="2"/>
                <w:numId w:val="10"/>
              </w:numPr>
              <w:overflowPunct w:val="0"/>
              <w:autoSpaceDE/>
              <w:autoSpaceDN/>
              <w:adjustRightInd/>
              <w:snapToGrid/>
              <w:spacing w:before="0" w:after="0"/>
              <w:ind w:left="1080"/>
              <w:jc w:val="left"/>
              <w:textAlignment w:val="baseline"/>
              <w:rPr>
                <w:rFonts w:eastAsia="宋体"/>
                <w:sz w:val="20"/>
                <w:szCs w:val="20"/>
                <w:lang w:val="en-GB" w:eastAsia="en-GB"/>
              </w:rPr>
            </w:pPr>
            <w:r w:rsidRPr="00E129F7">
              <w:rPr>
                <w:rFonts w:eastAsia="宋体"/>
                <w:sz w:val="20"/>
                <w:szCs w:val="20"/>
                <w:lang w:val="en-GB" w:eastAsia="en-GB"/>
              </w:rPr>
              <w:t xml:space="preserve">For IDLE mode, UE capability for early triggering and resource/reporting configuration are </w:t>
            </w:r>
            <w:proofErr w:type="spellStart"/>
            <w:r w:rsidRPr="00E129F7">
              <w:rPr>
                <w:rFonts w:eastAsia="宋体"/>
                <w:sz w:val="20"/>
                <w:szCs w:val="20"/>
                <w:lang w:val="en-GB" w:eastAsia="en-GB"/>
              </w:rPr>
              <w:t>signaled</w:t>
            </w:r>
            <w:proofErr w:type="spellEnd"/>
            <w:r w:rsidRPr="00E129F7">
              <w:rPr>
                <w:rFonts w:eastAsia="宋体"/>
                <w:sz w:val="20"/>
                <w:szCs w:val="20"/>
                <w:lang w:val="en-GB" w:eastAsia="en-GB"/>
              </w:rPr>
              <w:t xml:space="preserve"> via MSG3 and System Information (SI), respectively</w:t>
            </w:r>
          </w:p>
          <w:p w14:paraId="0449ED65" w14:textId="77777777" w:rsidR="00E129F7" w:rsidRPr="00E129F7" w:rsidRDefault="00E129F7" w:rsidP="00617708">
            <w:pPr>
              <w:numPr>
                <w:ilvl w:val="1"/>
                <w:numId w:val="10"/>
              </w:numPr>
              <w:overflowPunct w:val="0"/>
              <w:autoSpaceDE/>
              <w:autoSpaceDN/>
              <w:adjustRightInd/>
              <w:snapToGrid/>
              <w:spacing w:before="0" w:after="0"/>
              <w:ind w:left="720"/>
              <w:jc w:val="left"/>
              <w:textAlignment w:val="baseline"/>
              <w:rPr>
                <w:rFonts w:eastAsia="宋体"/>
                <w:sz w:val="20"/>
                <w:szCs w:val="20"/>
                <w:lang w:val="en-GB" w:eastAsia="en-GB"/>
              </w:rPr>
            </w:pPr>
            <w:r w:rsidRPr="00E129F7">
              <w:rPr>
                <w:rFonts w:eastAsia="宋体"/>
                <w:sz w:val="20"/>
                <w:lang w:val="en-GB" w:eastAsia="en-GB"/>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448A6746" w14:textId="27EC8F82" w:rsidR="00E129F7" w:rsidRPr="00E129F7" w:rsidRDefault="00E129F7" w:rsidP="00617708">
            <w:pPr>
              <w:numPr>
                <w:ilvl w:val="2"/>
                <w:numId w:val="10"/>
              </w:numPr>
              <w:overflowPunct w:val="0"/>
              <w:autoSpaceDE/>
              <w:autoSpaceDN/>
              <w:adjustRightInd/>
              <w:snapToGrid/>
              <w:spacing w:before="0" w:after="0"/>
              <w:ind w:left="1080"/>
              <w:jc w:val="left"/>
              <w:textAlignment w:val="baseline"/>
              <w:rPr>
                <w:rFonts w:eastAsia="宋体"/>
                <w:sz w:val="20"/>
                <w:szCs w:val="20"/>
                <w:lang w:val="en-GB" w:eastAsia="en-GB"/>
              </w:rPr>
            </w:pPr>
            <w:r w:rsidRPr="00E129F7">
              <w:rPr>
                <w:rFonts w:eastAsia="宋体"/>
                <w:sz w:val="20"/>
                <w:szCs w:val="20"/>
                <w:lang w:val="en-GB" w:eastAsia="en-GB"/>
              </w:rPr>
              <w:t>Density of 1/3 and 1/6 RE/RB/port are intended only for 48 ports</w:t>
            </w:r>
          </w:p>
        </w:tc>
      </w:tr>
    </w:tbl>
    <w:p w14:paraId="3446806B" w14:textId="18C0751C" w:rsidR="001F31F7" w:rsidRPr="009E0E68" w:rsidRDefault="001F31F7" w:rsidP="00C90E88">
      <w:pPr>
        <w:rPr>
          <w:lang w:eastAsia="zh-CN"/>
        </w:rPr>
      </w:pPr>
      <w:r>
        <w:rPr>
          <w:lang w:eastAsia="zh-CN"/>
        </w:rPr>
        <w:t xml:space="preserve">In this contribution, we provide our views </w:t>
      </w:r>
      <w:r w:rsidR="005F25D0">
        <w:rPr>
          <w:lang w:eastAsia="zh-CN"/>
        </w:rPr>
        <w:t xml:space="preserve">and </w:t>
      </w:r>
      <w:r w:rsidR="00E129F7">
        <w:rPr>
          <w:rFonts w:hint="eastAsia"/>
          <w:lang w:eastAsia="zh-CN"/>
        </w:rPr>
        <w:t>proposals</w:t>
      </w:r>
      <w:r w:rsidR="005F25D0">
        <w:rPr>
          <w:lang w:eastAsia="zh-CN"/>
        </w:rPr>
        <w:t xml:space="preserve"> </w:t>
      </w:r>
      <w:r>
        <w:rPr>
          <w:lang w:eastAsia="zh-CN"/>
        </w:rPr>
        <w:t>on</w:t>
      </w:r>
      <w:r w:rsidR="00E129F7">
        <w:rPr>
          <w:rFonts w:hint="eastAsia"/>
          <w:lang w:eastAsia="zh-CN"/>
        </w:rPr>
        <w:t xml:space="preserve"> the enhancements of early </w:t>
      </w:r>
      <w:r w:rsidR="00E129F7" w:rsidRPr="005D06DE">
        <w:t>SRS/CSI/CSI-RS triggering</w:t>
      </w:r>
      <w:r w:rsidR="00E129F7">
        <w:rPr>
          <w:rFonts w:hint="eastAsia"/>
          <w:lang w:eastAsia="zh-CN"/>
        </w:rPr>
        <w:t xml:space="preserve"> and </w:t>
      </w:r>
      <w:r w:rsidR="00E129F7" w:rsidRPr="005D06DE">
        <w:t xml:space="preserve">CSI-RS </w:t>
      </w:r>
      <w:r w:rsidR="00E129F7" w:rsidRPr="005D06DE">
        <w:rPr>
          <w:rFonts w:hint="eastAsia"/>
        </w:rPr>
        <w:t xml:space="preserve">density </w:t>
      </w:r>
      <w:r w:rsidR="00E129F7" w:rsidRPr="005D06DE">
        <w:t>reduction for 48, 64, and 128 CSI-RS ports</w:t>
      </w:r>
      <w:r>
        <w:rPr>
          <w:lang w:eastAsia="zh-CN"/>
        </w:rPr>
        <w:t>.</w:t>
      </w:r>
    </w:p>
    <w:p w14:paraId="0FB96124" w14:textId="77777777" w:rsidR="001F31F7" w:rsidRPr="00E129F7" w:rsidRDefault="001F31F7" w:rsidP="00C90E88">
      <w:pPr>
        <w:rPr>
          <w:lang w:eastAsia="zh-CN"/>
        </w:rPr>
      </w:pPr>
    </w:p>
    <w:p w14:paraId="55D05481" w14:textId="77777777" w:rsidR="001F31F7" w:rsidRDefault="001F31F7" w:rsidP="00804F14">
      <w:pPr>
        <w:pStyle w:val="1"/>
        <w:rPr>
          <w:lang w:eastAsia="zh-CN"/>
        </w:rPr>
      </w:pPr>
      <w:r>
        <w:rPr>
          <w:lang w:eastAsia="zh-CN"/>
        </w:rPr>
        <w:t>Discussion</w:t>
      </w:r>
    </w:p>
    <w:p w14:paraId="3446BC12" w14:textId="118C4934" w:rsidR="001F31F7" w:rsidRDefault="005D06DE" w:rsidP="00475434">
      <w:pPr>
        <w:pStyle w:val="2"/>
      </w:pPr>
      <w:r w:rsidRPr="005D06DE">
        <w:t>Early SRS/CSI/CSI-RS triggering</w:t>
      </w:r>
    </w:p>
    <w:p w14:paraId="3CB06EE6" w14:textId="41B01000" w:rsidR="001B2E21" w:rsidRDefault="001B2E21" w:rsidP="001B2E21">
      <w:pPr>
        <w:rPr>
          <w:lang w:eastAsia="zh-CN"/>
        </w:rPr>
      </w:pPr>
      <w:r>
        <w:rPr>
          <w:lang w:eastAsia="zh-CN"/>
        </w:rPr>
        <w:t>A</w:t>
      </w:r>
      <w:r>
        <w:rPr>
          <w:rFonts w:hint="eastAsia"/>
          <w:lang w:eastAsia="zh-CN"/>
        </w:rPr>
        <w:t xml:space="preserve">ccording to the WID, </w:t>
      </w:r>
      <w:r>
        <w:t>by introducing early SRS/CSI/CSI-RS triggering</w:t>
      </w:r>
      <w:r>
        <w:rPr>
          <w:rFonts w:hint="eastAsia"/>
          <w:lang w:eastAsia="zh-CN"/>
        </w:rPr>
        <w:t>,</w:t>
      </w:r>
      <w:r>
        <w:t xml:space="preserve"> the </w:t>
      </w:r>
      <w:proofErr w:type="spellStart"/>
      <w:r>
        <w:t>gNB</w:t>
      </w:r>
      <w:proofErr w:type="spellEnd"/>
      <w:r>
        <w:t>/UE can derive CSI and perform link adaptation with closed-loop precoding and high MCS, as well as fine time/frequency tracking as soon as possible</w:t>
      </w:r>
      <w:r>
        <w:rPr>
          <w:rFonts w:hint="eastAsia"/>
          <w:lang w:eastAsia="zh-CN"/>
        </w:rPr>
        <w:t xml:space="preserve">. </w:t>
      </w:r>
      <w:r>
        <w:rPr>
          <w:lang w:eastAsia="zh-CN"/>
        </w:rPr>
        <w:t>I</w:t>
      </w:r>
      <w:r>
        <w:rPr>
          <w:rFonts w:hint="eastAsia"/>
          <w:lang w:eastAsia="zh-CN"/>
        </w:rPr>
        <w:t xml:space="preserve">n </w:t>
      </w:r>
      <w:r>
        <w:rPr>
          <w:lang w:eastAsia="zh-CN"/>
        </w:rPr>
        <w:t>order to</w:t>
      </w:r>
      <w:r>
        <w:rPr>
          <w:rFonts w:hint="eastAsia"/>
          <w:lang w:eastAsia="zh-CN"/>
        </w:rPr>
        <w:t xml:space="preserve"> support </w:t>
      </w:r>
      <w:r>
        <w:t>early SRS/CSI/CSI-RS triggering</w:t>
      </w:r>
      <w:r>
        <w:rPr>
          <w:rFonts w:hint="eastAsia"/>
          <w:lang w:eastAsia="zh-CN"/>
        </w:rPr>
        <w:t>, the following issues need to be discussed and decided.</w:t>
      </w:r>
    </w:p>
    <w:p w14:paraId="31144AF9" w14:textId="77777777" w:rsidR="00BD5B1B" w:rsidRPr="001B2E21" w:rsidRDefault="00BD5B1B" w:rsidP="001B2E21">
      <w:pPr>
        <w:rPr>
          <w:lang w:eastAsia="zh-CN"/>
        </w:rPr>
      </w:pPr>
    </w:p>
    <w:p w14:paraId="43F83567" w14:textId="0522B700" w:rsidR="00914891" w:rsidRDefault="00914891" w:rsidP="001B2E21">
      <w:pPr>
        <w:pStyle w:val="3"/>
        <w:rPr>
          <w:sz w:val="24"/>
          <w:szCs w:val="24"/>
          <w:lang w:eastAsia="zh-CN"/>
        </w:rPr>
      </w:pPr>
      <w:r w:rsidRPr="00914891">
        <w:rPr>
          <w:sz w:val="24"/>
          <w:szCs w:val="24"/>
          <w:lang w:eastAsia="zh-CN"/>
        </w:rPr>
        <w:t xml:space="preserve">Early SRS/CSI/CSI-RS </w:t>
      </w:r>
      <w:r>
        <w:rPr>
          <w:rFonts w:hint="eastAsia"/>
          <w:sz w:val="24"/>
          <w:szCs w:val="24"/>
          <w:lang w:eastAsia="zh-CN"/>
        </w:rPr>
        <w:t xml:space="preserve">triggering </w:t>
      </w:r>
      <w:r w:rsidRPr="001F1CBB">
        <w:rPr>
          <w:rFonts w:hint="eastAsia"/>
          <w:sz w:val="24"/>
          <w:szCs w:val="24"/>
          <w:lang w:eastAsia="zh-CN"/>
        </w:rPr>
        <w:t xml:space="preserve">during </w:t>
      </w:r>
      <w:r w:rsidRPr="001F1CBB">
        <w:rPr>
          <w:sz w:val="24"/>
          <w:szCs w:val="24"/>
        </w:rPr>
        <w:t>4-step RACH</w:t>
      </w:r>
    </w:p>
    <w:p w14:paraId="55F0669B" w14:textId="77777777" w:rsidR="00764085" w:rsidRDefault="00764085" w:rsidP="00764085">
      <w:pPr>
        <w:rPr>
          <w:rFonts w:eastAsia="宋体"/>
          <w:lang w:val="en-GB" w:eastAsia="zh-CN"/>
        </w:rPr>
      </w:pPr>
      <w:r>
        <w:rPr>
          <w:lang w:val="en-GB" w:eastAsia="zh-CN"/>
        </w:rPr>
        <w:t>A</w:t>
      </w:r>
      <w:r w:rsidRPr="009F662C">
        <w:rPr>
          <w:rFonts w:hint="eastAsia"/>
          <w:lang w:val="en-GB" w:eastAsia="zh-CN"/>
        </w:rPr>
        <w:t xml:space="preserve">ccording to WID, at least for IDLE mode, </w:t>
      </w:r>
      <w:r w:rsidRPr="00172BE8">
        <w:rPr>
          <w:rFonts w:eastAsia="宋体"/>
          <w:lang w:val="en-GB" w:eastAsia="en-GB"/>
        </w:rPr>
        <w:t>UE capability for early triggering</w:t>
      </w:r>
      <w:r w:rsidRPr="009F662C">
        <w:rPr>
          <w:rFonts w:eastAsia="宋体" w:hint="eastAsia"/>
          <w:lang w:val="en-GB" w:eastAsia="zh-CN"/>
        </w:rPr>
        <w:t xml:space="preserve"> is </w:t>
      </w:r>
      <w:r w:rsidRPr="009F662C">
        <w:rPr>
          <w:rFonts w:eastAsia="宋体"/>
          <w:lang w:val="en-GB" w:eastAsia="zh-CN"/>
        </w:rPr>
        <w:t>signalled</w:t>
      </w:r>
      <w:r w:rsidRPr="009F662C">
        <w:rPr>
          <w:rFonts w:eastAsia="宋体" w:hint="eastAsia"/>
          <w:lang w:val="en-GB" w:eastAsia="zh-CN"/>
        </w:rPr>
        <w:t xml:space="preserve"> </w:t>
      </w:r>
      <w:r>
        <w:rPr>
          <w:rFonts w:eastAsia="宋体" w:hint="eastAsia"/>
          <w:lang w:val="en-GB" w:eastAsia="zh-CN"/>
        </w:rPr>
        <w:t>via MSG3</w:t>
      </w:r>
      <w:r w:rsidRPr="009F662C">
        <w:rPr>
          <w:rFonts w:eastAsia="宋体" w:hint="eastAsia"/>
          <w:lang w:val="en-GB" w:eastAsia="zh-CN"/>
        </w:rPr>
        <w:t>.</w:t>
      </w:r>
      <w:r>
        <w:rPr>
          <w:rFonts w:eastAsia="宋体" w:hint="eastAsia"/>
          <w:lang w:val="en-GB" w:eastAsia="zh-CN"/>
        </w:rPr>
        <w:t xml:space="preserve"> </w:t>
      </w:r>
      <w:r>
        <w:rPr>
          <w:rFonts w:eastAsia="宋体"/>
          <w:lang w:val="en-GB" w:eastAsia="zh-CN"/>
        </w:rPr>
        <w:t>W</w:t>
      </w:r>
      <w:r>
        <w:rPr>
          <w:rFonts w:eastAsia="宋体" w:hint="eastAsia"/>
          <w:lang w:val="en-GB" w:eastAsia="zh-CN"/>
        </w:rPr>
        <w:t xml:space="preserve">hile for </w:t>
      </w:r>
      <w:r w:rsidRPr="0025775E">
        <w:rPr>
          <w:rFonts w:eastAsia="宋体"/>
          <w:lang w:val="en-GB" w:eastAsia="zh-CN"/>
        </w:rPr>
        <w:t>INACTIVE</w:t>
      </w:r>
      <w:r>
        <w:rPr>
          <w:rFonts w:eastAsia="宋体" w:hint="eastAsia"/>
          <w:lang w:val="en-GB" w:eastAsia="zh-CN"/>
        </w:rPr>
        <w:t xml:space="preserve"> mode, there are two options to signal the UE capability. </w:t>
      </w:r>
      <w:r>
        <w:rPr>
          <w:rFonts w:eastAsia="宋体"/>
          <w:lang w:val="en-GB" w:eastAsia="zh-CN"/>
        </w:rPr>
        <w:t>O</w:t>
      </w:r>
      <w:r>
        <w:rPr>
          <w:rFonts w:eastAsia="宋体" w:hint="eastAsia"/>
          <w:lang w:val="en-GB" w:eastAsia="zh-CN"/>
        </w:rPr>
        <w:t xml:space="preserve">ne option is via MSG3, which is the same as for IDLE mode. </w:t>
      </w:r>
      <w:r>
        <w:rPr>
          <w:rFonts w:eastAsia="宋体"/>
          <w:lang w:val="en-GB" w:eastAsia="zh-CN"/>
        </w:rPr>
        <w:t>T</w:t>
      </w:r>
      <w:r>
        <w:rPr>
          <w:rFonts w:eastAsia="宋体" w:hint="eastAsia"/>
          <w:lang w:val="en-GB" w:eastAsia="zh-CN"/>
        </w:rPr>
        <w:t xml:space="preserve">he other option is by UE capability transfer in CONNECTED mode, since UE was in CONNECTED mode before it transited to </w:t>
      </w:r>
      <w:r w:rsidRPr="0025775E">
        <w:rPr>
          <w:rFonts w:eastAsia="宋体"/>
          <w:lang w:val="en-GB" w:eastAsia="zh-CN"/>
        </w:rPr>
        <w:t>INACTIVE</w:t>
      </w:r>
      <w:r>
        <w:rPr>
          <w:rFonts w:eastAsia="宋体" w:hint="eastAsia"/>
          <w:lang w:val="en-GB" w:eastAsia="zh-CN"/>
        </w:rPr>
        <w:t xml:space="preserve"> mode. </w:t>
      </w:r>
      <w:r>
        <w:rPr>
          <w:rFonts w:eastAsia="宋体"/>
          <w:lang w:val="en-GB" w:eastAsia="zh-CN"/>
        </w:rPr>
        <w:t>I</w:t>
      </w:r>
      <w:r>
        <w:rPr>
          <w:rFonts w:eastAsia="宋体" w:hint="eastAsia"/>
          <w:lang w:val="en-GB" w:eastAsia="zh-CN"/>
        </w:rPr>
        <w:t xml:space="preserve">n our views, similar with </w:t>
      </w:r>
      <w:r w:rsidRPr="009F662C">
        <w:rPr>
          <w:rFonts w:eastAsia="宋体"/>
          <w:lang w:val="en-GB" w:eastAsia="en-GB"/>
        </w:rPr>
        <w:t>resource/reporting configuration</w:t>
      </w:r>
      <w:r>
        <w:rPr>
          <w:rFonts w:eastAsia="宋体" w:hint="eastAsia"/>
          <w:lang w:val="en-GB" w:eastAsia="zh-CN"/>
        </w:rPr>
        <w:t xml:space="preserve">, since 4-step RACH is used for both UEs in IDLE mode and UEs in INACTIVE mode, we prefer to have a unified </w:t>
      </w:r>
      <w:r>
        <w:rPr>
          <w:rFonts w:eastAsia="宋体"/>
          <w:lang w:val="en-GB" w:eastAsia="zh-CN"/>
        </w:rPr>
        <w:t>signalling</w:t>
      </w:r>
      <w:r>
        <w:rPr>
          <w:rFonts w:eastAsia="宋体" w:hint="eastAsia"/>
          <w:lang w:val="en-GB" w:eastAsia="zh-CN"/>
        </w:rPr>
        <w:t xml:space="preserve"> method on UE capability reporting for early SRS/CSI triggering. </w:t>
      </w:r>
      <w:r>
        <w:rPr>
          <w:rFonts w:eastAsia="宋体"/>
          <w:lang w:val="en-GB" w:eastAsia="zh-CN"/>
        </w:rPr>
        <w:t>R</w:t>
      </w:r>
      <w:r>
        <w:rPr>
          <w:rFonts w:eastAsia="宋体" w:hint="eastAsia"/>
          <w:lang w:val="en-GB" w:eastAsia="zh-CN"/>
        </w:rPr>
        <w:t xml:space="preserve">egarding the detailed design, the UE capability parameters can be included in </w:t>
      </w:r>
      <w:proofErr w:type="spellStart"/>
      <w:r w:rsidRPr="003A0463">
        <w:rPr>
          <w:rFonts w:eastAsia="宋体"/>
          <w:i/>
          <w:iCs/>
          <w:lang w:val="en-GB" w:eastAsia="zh-CN"/>
        </w:rPr>
        <w:t>RRCSetupRequest</w:t>
      </w:r>
      <w:proofErr w:type="spellEnd"/>
      <w:r w:rsidRPr="003A0463">
        <w:rPr>
          <w:rFonts w:eastAsia="宋体"/>
          <w:lang w:val="en-GB" w:eastAsia="zh-CN"/>
        </w:rPr>
        <w:t xml:space="preserve"> IE</w:t>
      </w:r>
      <w:r>
        <w:rPr>
          <w:rFonts w:eastAsia="宋体" w:hint="eastAsia"/>
          <w:lang w:val="en-GB" w:eastAsia="zh-CN"/>
        </w:rPr>
        <w:t>.</w:t>
      </w:r>
    </w:p>
    <w:p w14:paraId="029D3ACE" w14:textId="01C54FC0" w:rsidR="00764085" w:rsidRDefault="00764085" w:rsidP="00764085">
      <w:pPr>
        <w:rPr>
          <w:b/>
          <w:bCs/>
          <w:lang w:val="en-GB" w:eastAsia="zh-CN"/>
        </w:rPr>
      </w:pPr>
      <w:r>
        <w:rPr>
          <w:b/>
          <w:bCs/>
          <w:lang w:val="en-GB" w:eastAsia="zh-CN"/>
        </w:rPr>
        <w:lastRenderedPageBreak/>
        <w:t>P</w:t>
      </w:r>
      <w:r>
        <w:rPr>
          <w:rFonts w:hint="eastAsia"/>
          <w:b/>
          <w:bCs/>
          <w:lang w:val="en-GB" w:eastAsia="zh-CN"/>
        </w:rPr>
        <w:t xml:space="preserve">roposal 1: For both IDLE mode and INACTIVE mode, </w:t>
      </w:r>
      <w:r w:rsidRPr="00127CD3">
        <w:rPr>
          <w:b/>
          <w:bCs/>
          <w:lang w:val="en-GB" w:eastAsia="zh-CN"/>
        </w:rPr>
        <w:t>UE capability for early triggering</w:t>
      </w:r>
      <w:r>
        <w:rPr>
          <w:rFonts w:hint="eastAsia"/>
          <w:b/>
          <w:bCs/>
          <w:lang w:val="en-GB" w:eastAsia="zh-CN"/>
        </w:rPr>
        <w:t xml:space="preserve"> is reported via MSG3.</w:t>
      </w:r>
    </w:p>
    <w:p w14:paraId="64E592ED" w14:textId="77777777" w:rsidR="00764085" w:rsidRPr="007940D8" w:rsidRDefault="00764085" w:rsidP="00617708">
      <w:pPr>
        <w:pStyle w:val="af2"/>
        <w:numPr>
          <w:ilvl w:val="0"/>
          <w:numId w:val="11"/>
        </w:numPr>
        <w:ind w:firstLineChars="0"/>
        <w:rPr>
          <w:b/>
          <w:bCs/>
          <w:lang w:val="en-GB" w:eastAsia="zh-CN"/>
        </w:rPr>
      </w:pPr>
      <w:r>
        <w:rPr>
          <w:rFonts w:hint="eastAsia"/>
          <w:b/>
          <w:bCs/>
          <w:lang w:val="en-GB" w:eastAsia="zh-CN"/>
        </w:rPr>
        <w:t xml:space="preserve">UE capability </w:t>
      </w:r>
      <w:r>
        <w:rPr>
          <w:b/>
          <w:bCs/>
          <w:lang w:val="en-GB" w:eastAsia="zh-CN"/>
        </w:rPr>
        <w:t>parameters</w:t>
      </w:r>
      <w:r>
        <w:rPr>
          <w:rFonts w:hint="eastAsia"/>
          <w:b/>
          <w:bCs/>
          <w:lang w:val="en-GB" w:eastAsia="zh-CN"/>
        </w:rPr>
        <w:t xml:space="preserve"> are included in </w:t>
      </w:r>
      <w:proofErr w:type="spellStart"/>
      <w:r w:rsidRPr="007940D8">
        <w:rPr>
          <w:b/>
          <w:bCs/>
          <w:i/>
          <w:iCs/>
        </w:rPr>
        <w:t>RRCSetupRequest</w:t>
      </w:r>
      <w:proofErr w:type="spellEnd"/>
      <w:r>
        <w:rPr>
          <w:rFonts w:hint="eastAsia"/>
          <w:b/>
          <w:bCs/>
          <w:i/>
          <w:iCs/>
          <w:lang w:eastAsia="zh-CN"/>
        </w:rPr>
        <w:t xml:space="preserve"> IE</w:t>
      </w:r>
    </w:p>
    <w:p w14:paraId="5FC3C26F" w14:textId="410FEA3F" w:rsidR="0025775E" w:rsidRDefault="009F662C" w:rsidP="00950B7D">
      <w:pPr>
        <w:rPr>
          <w:rFonts w:eastAsia="宋体"/>
          <w:lang w:val="en-GB" w:eastAsia="zh-CN"/>
        </w:rPr>
      </w:pPr>
      <w:r>
        <w:rPr>
          <w:lang w:val="en-GB" w:eastAsia="zh-CN"/>
        </w:rPr>
        <w:t>A</w:t>
      </w:r>
      <w:r w:rsidRPr="009F662C">
        <w:rPr>
          <w:rFonts w:hint="eastAsia"/>
          <w:lang w:val="en-GB" w:eastAsia="zh-CN"/>
        </w:rPr>
        <w:t xml:space="preserve">ccording to WID, at least for IDLE mode, </w:t>
      </w:r>
      <w:r w:rsidRPr="009F662C">
        <w:rPr>
          <w:rFonts w:eastAsia="宋体"/>
          <w:lang w:val="en-GB" w:eastAsia="en-GB"/>
        </w:rPr>
        <w:t>resource/reporting configuration</w:t>
      </w:r>
      <w:r w:rsidRPr="009F662C">
        <w:rPr>
          <w:rFonts w:eastAsia="宋体" w:hint="eastAsia"/>
          <w:lang w:val="en-GB" w:eastAsia="zh-CN"/>
        </w:rPr>
        <w:t xml:space="preserve"> is </w:t>
      </w:r>
      <w:r w:rsidRPr="009F662C">
        <w:rPr>
          <w:rFonts w:eastAsia="宋体"/>
          <w:lang w:val="en-GB" w:eastAsia="zh-CN"/>
        </w:rPr>
        <w:t>signalled</w:t>
      </w:r>
      <w:r w:rsidRPr="009F662C">
        <w:rPr>
          <w:rFonts w:eastAsia="宋体" w:hint="eastAsia"/>
          <w:lang w:val="en-GB" w:eastAsia="zh-CN"/>
        </w:rPr>
        <w:t xml:space="preserve"> by system information.</w:t>
      </w:r>
      <w:r>
        <w:rPr>
          <w:rFonts w:eastAsia="宋体" w:hint="eastAsia"/>
          <w:lang w:val="en-GB" w:eastAsia="zh-CN"/>
        </w:rPr>
        <w:t xml:space="preserve"> </w:t>
      </w:r>
      <w:r w:rsidR="0025775E">
        <w:rPr>
          <w:rFonts w:eastAsia="宋体"/>
          <w:lang w:val="en-GB" w:eastAsia="zh-CN"/>
        </w:rPr>
        <w:t>W</w:t>
      </w:r>
      <w:r w:rsidR="0025775E">
        <w:rPr>
          <w:rFonts w:eastAsia="宋体" w:hint="eastAsia"/>
          <w:lang w:val="en-GB" w:eastAsia="zh-CN"/>
        </w:rPr>
        <w:t xml:space="preserve">hile for </w:t>
      </w:r>
      <w:r w:rsidR="0025775E" w:rsidRPr="0025775E">
        <w:rPr>
          <w:rFonts w:eastAsia="宋体"/>
          <w:lang w:val="en-GB" w:eastAsia="zh-CN"/>
        </w:rPr>
        <w:t>INACTIVE</w:t>
      </w:r>
      <w:r w:rsidR="0025775E">
        <w:rPr>
          <w:rFonts w:eastAsia="宋体" w:hint="eastAsia"/>
          <w:lang w:val="en-GB" w:eastAsia="zh-CN"/>
        </w:rPr>
        <w:t xml:space="preserve"> mode, there are two options to signal the </w:t>
      </w:r>
      <w:r w:rsidR="0025775E" w:rsidRPr="009F662C">
        <w:rPr>
          <w:rFonts w:eastAsia="宋体"/>
          <w:lang w:val="en-GB" w:eastAsia="en-GB"/>
        </w:rPr>
        <w:t>configuration</w:t>
      </w:r>
      <w:r w:rsidR="0025775E">
        <w:rPr>
          <w:rFonts w:eastAsia="宋体" w:hint="eastAsia"/>
          <w:lang w:val="en-GB" w:eastAsia="zh-CN"/>
        </w:rPr>
        <w:t xml:space="preserve">. </w:t>
      </w:r>
      <w:r w:rsidR="0025775E">
        <w:rPr>
          <w:rFonts w:eastAsia="宋体"/>
          <w:lang w:val="en-GB" w:eastAsia="zh-CN"/>
        </w:rPr>
        <w:t>O</w:t>
      </w:r>
      <w:r w:rsidR="0025775E">
        <w:rPr>
          <w:rFonts w:eastAsia="宋体" w:hint="eastAsia"/>
          <w:lang w:val="en-GB" w:eastAsia="zh-CN"/>
        </w:rPr>
        <w:t xml:space="preserve">ne option is by </w:t>
      </w:r>
      <w:r w:rsidR="0025775E" w:rsidRPr="009F662C">
        <w:rPr>
          <w:rFonts w:eastAsia="宋体" w:hint="eastAsia"/>
          <w:lang w:val="en-GB" w:eastAsia="zh-CN"/>
        </w:rPr>
        <w:t>system information</w:t>
      </w:r>
      <w:r w:rsidR="0025775E">
        <w:rPr>
          <w:rFonts w:eastAsia="宋体" w:hint="eastAsia"/>
          <w:lang w:val="en-GB" w:eastAsia="zh-CN"/>
        </w:rPr>
        <w:t xml:space="preserve">, which is the same as for IDLE mode. </w:t>
      </w:r>
      <w:r w:rsidR="0025775E">
        <w:rPr>
          <w:rFonts w:eastAsia="宋体"/>
          <w:lang w:val="en-GB" w:eastAsia="zh-CN"/>
        </w:rPr>
        <w:t>T</w:t>
      </w:r>
      <w:r w:rsidR="0025775E">
        <w:rPr>
          <w:rFonts w:eastAsia="宋体" w:hint="eastAsia"/>
          <w:lang w:val="en-GB" w:eastAsia="zh-CN"/>
        </w:rPr>
        <w:t>he other option is by RRC</w:t>
      </w:r>
      <w:r w:rsidR="00172BE8">
        <w:rPr>
          <w:rFonts w:eastAsia="宋体" w:hint="eastAsia"/>
          <w:lang w:val="en-GB" w:eastAsia="zh-CN"/>
        </w:rPr>
        <w:t xml:space="preserve"> configuration</w:t>
      </w:r>
      <w:r w:rsidR="0025775E">
        <w:rPr>
          <w:rFonts w:eastAsia="宋体" w:hint="eastAsia"/>
          <w:lang w:val="en-GB" w:eastAsia="zh-CN"/>
        </w:rPr>
        <w:t xml:space="preserve">, since UE was in CONNECTED mode before </w:t>
      </w:r>
      <w:r w:rsidR="00AA52BC">
        <w:rPr>
          <w:rFonts w:eastAsia="宋体" w:hint="eastAsia"/>
          <w:lang w:val="en-GB" w:eastAsia="zh-CN"/>
        </w:rPr>
        <w:t xml:space="preserve">it </w:t>
      </w:r>
      <w:r w:rsidR="0025775E">
        <w:rPr>
          <w:rFonts w:eastAsia="宋体" w:hint="eastAsia"/>
          <w:lang w:val="en-GB" w:eastAsia="zh-CN"/>
        </w:rPr>
        <w:t>transit</w:t>
      </w:r>
      <w:r w:rsidR="00844140">
        <w:rPr>
          <w:rFonts w:eastAsia="宋体" w:hint="eastAsia"/>
          <w:lang w:val="en-GB" w:eastAsia="zh-CN"/>
        </w:rPr>
        <w:t xml:space="preserve">ed to </w:t>
      </w:r>
      <w:r w:rsidR="00844140" w:rsidRPr="0025775E">
        <w:rPr>
          <w:rFonts w:eastAsia="宋体"/>
          <w:lang w:val="en-GB" w:eastAsia="zh-CN"/>
        </w:rPr>
        <w:t>INACTIVE</w:t>
      </w:r>
      <w:r w:rsidR="00844140">
        <w:rPr>
          <w:rFonts w:eastAsia="宋体" w:hint="eastAsia"/>
          <w:lang w:val="en-GB" w:eastAsia="zh-CN"/>
        </w:rPr>
        <w:t xml:space="preserve"> mode. </w:t>
      </w:r>
      <w:r w:rsidR="00844140">
        <w:rPr>
          <w:rFonts w:eastAsia="宋体"/>
          <w:lang w:val="en-GB" w:eastAsia="zh-CN"/>
        </w:rPr>
        <w:t>I</w:t>
      </w:r>
      <w:r w:rsidR="00844140">
        <w:rPr>
          <w:rFonts w:eastAsia="宋体" w:hint="eastAsia"/>
          <w:lang w:val="en-GB" w:eastAsia="zh-CN"/>
        </w:rPr>
        <w:t xml:space="preserve">n our views, since 4-step RACH is used for both UEs in IDLE mode and UEs in INACTIVE mode, a unified </w:t>
      </w:r>
      <w:r w:rsidR="00844140">
        <w:rPr>
          <w:rFonts w:eastAsia="宋体"/>
          <w:lang w:val="en-GB" w:eastAsia="zh-CN"/>
        </w:rPr>
        <w:t>signalling</w:t>
      </w:r>
      <w:r w:rsidR="00844140">
        <w:rPr>
          <w:rFonts w:eastAsia="宋体" w:hint="eastAsia"/>
          <w:lang w:val="en-GB" w:eastAsia="zh-CN"/>
        </w:rPr>
        <w:t xml:space="preserve"> method on </w:t>
      </w:r>
      <w:r w:rsidR="00844140" w:rsidRPr="009F662C">
        <w:rPr>
          <w:rFonts w:eastAsia="宋体"/>
          <w:lang w:val="en-GB" w:eastAsia="en-GB"/>
        </w:rPr>
        <w:t>resource/reporting configuration</w:t>
      </w:r>
      <w:r w:rsidR="00AA52BC">
        <w:rPr>
          <w:rFonts w:eastAsia="宋体" w:hint="eastAsia"/>
          <w:lang w:val="en-GB" w:eastAsia="zh-CN"/>
        </w:rPr>
        <w:t xml:space="preserve"> for early SRS/CSI triggering </w:t>
      </w:r>
      <w:r w:rsidR="00172BE8">
        <w:rPr>
          <w:rFonts w:eastAsia="宋体" w:hint="eastAsia"/>
          <w:lang w:val="en-GB" w:eastAsia="zh-CN"/>
        </w:rPr>
        <w:t>is preferred</w:t>
      </w:r>
      <w:r w:rsidR="00844140">
        <w:rPr>
          <w:rFonts w:eastAsia="宋体" w:hint="eastAsia"/>
          <w:lang w:val="en-GB" w:eastAsia="zh-CN"/>
        </w:rPr>
        <w:t>.</w:t>
      </w:r>
      <w:r w:rsidR="00172BE8">
        <w:rPr>
          <w:rFonts w:eastAsia="宋体" w:hint="eastAsia"/>
          <w:lang w:val="en-GB" w:eastAsia="zh-CN"/>
        </w:rPr>
        <w:t xml:space="preserve"> </w:t>
      </w:r>
      <w:r w:rsidR="00A00AC5">
        <w:rPr>
          <w:rFonts w:eastAsia="宋体"/>
          <w:lang w:val="en-GB" w:eastAsia="zh-CN"/>
        </w:rPr>
        <w:t>W</w:t>
      </w:r>
      <w:r w:rsidR="00A00AC5">
        <w:rPr>
          <w:rFonts w:eastAsia="宋体" w:hint="eastAsia"/>
          <w:lang w:val="en-GB" w:eastAsia="zh-CN"/>
        </w:rPr>
        <w:t>hat</w:t>
      </w:r>
      <w:r w:rsidR="00A00AC5">
        <w:rPr>
          <w:rFonts w:eastAsia="宋体"/>
          <w:lang w:val="en-GB" w:eastAsia="zh-CN"/>
        </w:rPr>
        <w:t>’</w:t>
      </w:r>
      <w:r w:rsidR="00A00AC5">
        <w:rPr>
          <w:rFonts w:eastAsia="宋体" w:hint="eastAsia"/>
          <w:lang w:val="en-GB" w:eastAsia="zh-CN"/>
        </w:rPr>
        <w:t>s more</w:t>
      </w:r>
      <w:r w:rsidR="00172BE8">
        <w:rPr>
          <w:rFonts w:eastAsia="宋体" w:hint="eastAsia"/>
          <w:lang w:val="en-GB" w:eastAsia="zh-CN"/>
        </w:rPr>
        <w:t xml:space="preserve">, the </w:t>
      </w:r>
      <w:r w:rsidR="00172BE8" w:rsidRPr="00172BE8">
        <w:rPr>
          <w:rFonts w:eastAsia="宋体"/>
          <w:lang w:val="en-GB" w:eastAsia="zh-CN"/>
        </w:rPr>
        <w:t>resource/reporting configuration</w:t>
      </w:r>
      <w:r w:rsidR="00172BE8">
        <w:rPr>
          <w:rFonts w:eastAsia="宋体" w:hint="eastAsia"/>
          <w:lang w:val="en-GB" w:eastAsia="zh-CN"/>
        </w:rPr>
        <w:t xml:space="preserve"> only </w:t>
      </w:r>
      <w:r w:rsidR="00172BE8">
        <w:rPr>
          <w:rFonts w:eastAsia="宋体"/>
          <w:lang w:val="en-GB" w:eastAsia="zh-CN"/>
        </w:rPr>
        <w:t>applies</w:t>
      </w:r>
      <w:r w:rsidR="00172BE8">
        <w:rPr>
          <w:rFonts w:eastAsia="宋体" w:hint="eastAsia"/>
          <w:lang w:val="en-GB" w:eastAsia="zh-CN"/>
        </w:rPr>
        <w:t xml:space="preserve"> to UEs performing 4-step RACH, </w:t>
      </w:r>
      <w:r w:rsidR="00A00AC5">
        <w:rPr>
          <w:rFonts w:eastAsia="宋体" w:hint="eastAsia"/>
          <w:lang w:val="en-GB" w:eastAsia="zh-CN"/>
        </w:rPr>
        <w:t xml:space="preserve">UEs in CONNECTED mode shall ignore the </w:t>
      </w:r>
      <w:r w:rsidR="00A00AC5" w:rsidRPr="00172BE8">
        <w:rPr>
          <w:rFonts w:eastAsia="宋体"/>
          <w:lang w:val="en-GB" w:eastAsia="zh-CN"/>
        </w:rPr>
        <w:t>resource/reporting configuration</w:t>
      </w:r>
      <w:r w:rsidR="00A00AC5">
        <w:rPr>
          <w:rFonts w:eastAsia="宋体" w:hint="eastAsia"/>
          <w:lang w:val="en-GB" w:eastAsia="zh-CN"/>
        </w:rPr>
        <w:t xml:space="preserve"> in </w:t>
      </w:r>
      <w:r w:rsidR="00A00AC5" w:rsidRPr="009F662C">
        <w:rPr>
          <w:rFonts w:eastAsia="宋体" w:hint="eastAsia"/>
          <w:lang w:val="en-GB" w:eastAsia="zh-CN"/>
        </w:rPr>
        <w:t>system information</w:t>
      </w:r>
      <w:r w:rsidR="00A00AC5">
        <w:rPr>
          <w:rFonts w:eastAsia="宋体" w:hint="eastAsia"/>
          <w:lang w:val="en-GB" w:eastAsia="zh-CN"/>
        </w:rPr>
        <w:t>.</w:t>
      </w:r>
    </w:p>
    <w:p w14:paraId="11ECC6B4" w14:textId="5D5AD6AD" w:rsidR="009F662C" w:rsidRPr="00586A21" w:rsidRDefault="00844140" w:rsidP="00950B7D">
      <w:pPr>
        <w:rPr>
          <w:rFonts w:eastAsia="宋体"/>
          <w:lang w:val="en-GB" w:eastAsia="zh-CN"/>
        </w:rPr>
      </w:pPr>
      <w:r>
        <w:rPr>
          <w:rFonts w:eastAsia="宋体"/>
          <w:lang w:val="en-GB" w:eastAsia="zh-CN"/>
        </w:rPr>
        <w:t>R</w:t>
      </w:r>
      <w:r>
        <w:rPr>
          <w:rFonts w:eastAsia="宋体" w:hint="eastAsia"/>
          <w:lang w:val="en-GB" w:eastAsia="zh-CN"/>
        </w:rPr>
        <w:t xml:space="preserve">egarding the specific </w:t>
      </w:r>
      <w:r w:rsidRPr="009F662C">
        <w:rPr>
          <w:rFonts w:eastAsia="宋体" w:hint="eastAsia"/>
          <w:lang w:val="en-GB" w:eastAsia="zh-CN"/>
        </w:rPr>
        <w:t>system information</w:t>
      </w:r>
      <w:r>
        <w:rPr>
          <w:rFonts w:eastAsia="宋体" w:hint="eastAsia"/>
          <w:lang w:val="en-GB" w:eastAsia="zh-CN"/>
        </w:rPr>
        <w:t xml:space="preserve"> that will be used to carry </w:t>
      </w:r>
      <w:r w:rsidRPr="009F662C">
        <w:rPr>
          <w:rFonts w:eastAsia="宋体"/>
          <w:lang w:val="en-GB" w:eastAsia="en-GB"/>
        </w:rPr>
        <w:t>resource/reporting configuration</w:t>
      </w:r>
      <w:r>
        <w:rPr>
          <w:rFonts w:eastAsia="宋体" w:hint="eastAsia"/>
          <w:lang w:val="en-GB" w:eastAsia="zh-CN"/>
        </w:rPr>
        <w:t xml:space="preserve">, SIB1 can be </w:t>
      </w:r>
      <w:r>
        <w:rPr>
          <w:rFonts w:eastAsia="宋体"/>
          <w:lang w:val="en-GB" w:eastAsia="zh-CN"/>
        </w:rPr>
        <w:t>considered</w:t>
      </w:r>
      <w:r>
        <w:rPr>
          <w:rFonts w:eastAsia="宋体" w:hint="eastAsia"/>
          <w:lang w:val="en-GB" w:eastAsia="zh-CN"/>
        </w:rPr>
        <w:t xml:space="preserve">. </w:t>
      </w:r>
      <w:r>
        <w:rPr>
          <w:rFonts w:eastAsia="宋体"/>
          <w:lang w:val="en-GB" w:eastAsia="zh-CN"/>
        </w:rPr>
        <w:t>F</w:t>
      </w:r>
      <w:r>
        <w:rPr>
          <w:rFonts w:eastAsia="宋体" w:hint="eastAsia"/>
          <w:lang w:val="en-GB" w:eastAsia="zh-CN"/>
        </w:rPr>
        <w:t xml:space="preserve">or example, </w:t>
      </w:r>
      <w:r w:rsidR="00501687">
        <w:rPr>
          <w:rFonts w:eastAsia="宋体" w:hint="eastAsia"/>
          <w:lang w:val="en-GB" w:eastAsia="zh-CN"/>
        </w:rPr>
        <w:t xml:space="preserve">the </w:t>
      </w:r>
      <w:r w:rsidR="00501687" w:rsidRPr="009F662C">
        <w:rPr>
          <w:rFonts w:eastAsia="宋体"/>
          <w:lang w:val="en-GB" w:eastAsia="en-GB"/>
        </w:rPr>
        <w:t>resource/reporting configuration</w:t>
      </w:r>
      <w:r w:rsidR="00501687">
        <w:rPr>
          <w:rFonts w:eastAsia="宋体" w:hint="eastAsia"/>
          <w:lang w:val="en-GB" w:eastAsia="zh-CN"/>
        </w:rPr>
        <w:t xml:space="preserve"> can be included in higher layer parameter </w:t>
      </w:r>
      <w:proofErr w:type="spellStart"/>
      <w:r w:rsidR="00501687" w:rsidRPr="00501687">
        <w:rPr>
          <w:i/>
          <w:iCs/>
        </w:rPr>
        <w:t>ServingCellConfigCommonSIB</w:t>
      </w:r>
      <w:proofErr w:type="spellEnd"/>
      <w:r w:rsidR="00501687">
        <w:rPr>
          <w:rFonts w:eastAsia="宋体" w:hint="eastAsia"/>
          <w:lang w:val="en-GB" w:eastAsia="zh-CN"/>
        </w:rPr>
        <w:t xml:space="preserve"> </w:t>
      </w:r>
      <w:r w:rsidR="00AA52BC">
        <w:rPr>
          <w:rFonts w:eastAsia="宋体" w:hint="eastAsia"/>
          <w:lang w:val="en-GB" w:eastAsia="zh-CN"/>
        </w:rPr>
        <w:t>within</w:t>
      </w:r>
      <w:r w:rsidR="00501687">
        <w:rPr>
          <w:rFonts w:eastAsia="宋体" w:hint="eastAsia"/>
          <w:lang w:val="en-GB" w:eastAsia="zh-CN"/>
        </w:rPr>
        <w:t xml:space="preserve"> SIB1.</w:t>
      </w:r>
      <w:r>
        <w:rPr>
          <w:rFonts w:eastAsia="宋体" w:hint="eastAsia"/>
          <w:lang w:val="en-GB" w:eastAsia="zh-CN"/>
        </w:rPr>
        <w:t xml:space="preserve"> </w:t>
      </w:r>
    </w:p>
    <w:p w14:paraId="149A31B1" w14:textId="2306CB7A" w:rsidR="00D96245" w:rsidRPr="00C52C6B" w:rsidRDefault="00D96245" w:rsidP="00950B7D">
      <w:pPr>
        <w:rPr>
          <w:b/>
          <w:bCs/>
          <w:lang w:eastAsia="zh-CN"/>
        </w:rPr>
      </w:pPr>
      <w:r w:rsidRPr="00C52C6B">
        <w:rPr>
          <w:b/>
          <w:bCs/>
          <w:lang w:val="en-GB" w:eastAsia="zh-CN"/>
        </w:rPr>
        <w:t>P</w:t>
      </w:r>
      <w:r w:rsidRPr="00C52C6B">
        <w:rPr>
          <w:rFonts w:hint="eastAsia"/>
          <w:b/>
          <w:bCs/>
          <w:lang w:val="en-GB" w:eastAsia="zh-CN"/>
        </w:rPr>
        <w:t>roposal</w:t>
      </w:r>
      <w:r w:rsidR="00894B91">
        <w:rPr>
          <w:rFonts w:hint="eastAsia"/>
          <w:b/>
          <w:bCs/>
          <w:lang w:val="en-GB" w:eastAsia="zh-CN"/>
        </w:rPr>
        <w:t xml:space="preserve"> </w:t>
      </w:r>
      <w:r w:rsidR="00764085">
        <w:rPr>
          <w:rFonts w:hint="eastAsia"/>
          <w:b/>
          <w:bCs/>
          <w:lang w:val="en-GB" w:eastAsia="zh-CN"/>
        </w:rPr>
        <w:t>2</w:t>
      </w:r>
      <w:r w:rsidRPr="00C52C6B">
        <w:rPr>
          <w:rFonts w:hint="eastAsia"/>
          <w:b/>
          <w:bCs/>
          <w:lang w:val="en-GB" w:eastAsia="zh-CN"/>
        </w:rPr>
        <w:t xml:space="preserve">: </w:t>
      </w:r>
      <w:r w:rsidR="00B9522F">
        <w:rPr>
          <w:rFonts w:hint="eastAsia"/>
          <w:b/>
          <w:bCs/>
          <w:lang w:val="en-GB" w:eastAsia="zh-CN"/>
        </w:rPr>
        <w:t>For both IDLE mode and INACTIVE mode,</w:t>
      </w:r>
      <w:r w:rsidR="00B9522F" w:rsidRPr="00C52C6B">
        <w:rPr>
          <w:rFonts w:hint="eastAsia"/>
          <w:b/>
          <w:bCs/>
          <w:lang w:val="en-GB" w:eastAsia="zh-CN"/>
        </w:rPr>
        <w:t xml:space="preserve"> </w:t>
      </w:r>
      <w:r w:rsidR="00B9522F">
        <w:rPr>
          <w:rFonts w:hint="eastAsia"/>
          <w:b/>
          <w:bCs/>
          <w:lang w:val="en-GB" w:eastAsia="zh-CN"/>
        </w:rPr>
        <w:t>f</w:t>
      </w:r>
      <w:r w:rsidRPr="00C52C6B">
        <w:rPr>
          <w:rFonts w:hint="eastAsia"/>
          <w:b/>
          <w:bCs/>
          <w:lang w:val="en-GB" w:eastAsia="zh-CN"/>
        </w:rPr>
        <w:t xml:space="preserve">or </w:t>
      </w:r>
      <w:r w:rsidR="00B9522F" w:rsidRPr="00B9522F">
        <w:rPr>
          <w:b/>
          <w:bCs/>
          <w:lang w:val="en-GB" w:eastAsia="zh-CN"/>
        </w:rPr>
        <w:t>early triggering during 4-step RACH</w:t>
      </w:r>
      <w:r w:rsidRPr="00C52C6B">
        <w:rPr>
          <w:rFonts w:hint="eastAsia"/>
          <w:b/>
          <w:bCs/>
          <w:lang w:eastAsia="zh-CN"/>
        </w:rPr>
        <w:t xml:space="preserve">, </w:t>
      </w:r>
      <w:r w:rsidRPr="00C52C6B">
        <w:rPr>
          <w:b/>
          <w:bCs/>
          <w:lang w:eastAsia="zh-CN"/>
        </w:rPr>
        <w:t>SRS/CSI/CSI-RS</w:t>
      </w:r>
      <w:r w:rsidRPr="00C52C6B">
        <w:rPr>
          <w:rFonts w:hint="eastAsia"/>
          <w:b/>
          <w:bCs/>
          <w:lang w:eastAsia="zh-CN"/>
        </w:rPr>
        <w:t xml:space="preserve"> is configured by SIB1.</w:t>
      </w:r>
    </w:p>
    <w:p w14:paraId="31F81CAC" w14:textId="45D4911E" w:rsidR="006F4DC5" w:rsidRDefault="00D76EC3" w:rsidP="00950B7D">
      <w:pPr>
        <w:rPr>
          <w:lang w:eastAsia="zh-CN"/>
        </w:rPr>
      </w:pPr>
      <w:r>
        <w:rPr>
          <w:lang w:eastAsia="zh-CN"/>
        </w:rPr>
        <w:t>O</w:t>
      </w:r>
      <w:r>
        <w:rPr>
          <w:rFonts w:hint="eastAsia"/>
          <w:lang w:eastAsia="zh-CN"/>
        </w:rPr>
        <w:t xml:space="preserve">n the configuration of SRS resources, </w:t>
      </w:r>
      <w:r w:rsidR="0020039D">
        <w:rPr>
          <w:rFonts w:hint="eastAsia"/>
          <w:lang w:eastAsia="zh-CN"/>
        </w:rPr>
        <w:t xml:space="preserve">considering that different UEs may have different </w:t>
      </w:r>
      <w:r w:rsidR="00EB3EDE">
        <w:rPr>
          <w:rFonts w:hint="eastAsia"/>
          <w:lang w:eastAsia="zh-CN"/>
        </w:rPr>
        <w:t xml:space="preserve">capability of SRS Tx switching, NW should configure </w:t>
      </w:r>
      <w:r w:rsidR="006F4DC5">
        <w:rPr>
          <w:rFonts w:hint="eastAsia"/>
          <w:lang w:eastAsia="zh-CN"/>
        </w:rPr>
        <w:t xml:space="preserve">multiple SRS </w:t>
      </w:r>
      <w:r w:rsidR="006F4DC5">
        <w:rPr>
          <w:lang w:eastAsia="zh-CN"/>
        </w:rPr>
        <w:t>resource</w:t>
      </w:r>
      <w:r w:rsidR="006F4DC5">
        <w:rPr>
          <w:rFonts w:hint="eastAsia"/>
          <w:lang w:eastAsia="zh-CN"/>
        </w:rPr>
        <w:t xml:space="preserve"> sets with </w:t>
      </w:r>
      <w:r w:rsidR="006F4DC5">
        <w:rPr>
          <w:lang w:eastAsia="zh-CN"/>
        </w:rPr>
        <w:t>different</w:t>
      </w:r>
      <w:r w:rsidR="006F4DC5">
        <w:rPr>
          <w:rFonts w:hint="eastAsia"/>
          <w:lang w:eastAsia="zh-CN"/>
        </w:rPr>
        <w:t xml:space="preserve"> number of SRS resources and/or different number of ports for each SRS </w:t>
      </w:r>
      <w:r w:rsidR="006F4DC5">
        <w:rPr>
          <w:lang w:eastAsia="zh-CN"/>
        </w:rPr>
        <w:t>resource</w:t>
      </w:r>
      <w:r w:rsidR="006F4DC5">
        <w:rPr>
          <w:rFonts w:hint="eastAsia"/>
          <w:lang w:eastAsia="zh-CN"/>
        </w:rPr>
        <w:t>. Each SRS resource set is associated with one or more SRS triggers, and each SRS trigger is associated with up to two SRS resource sets.</w:t>
      </w:r>
    </w:p>
    <w:p w14:paraId="75FFFDDE" w14:textId="5D53E754" w:rsidR="00D76EC3" w:rsidRPr="00586A21" w:rsidRDefault="00D76EC3" w:rsidP="00950B7D">
      <w:pPr>
        <w:rPr>
          <w:lang w:eastAsia="zh-CN"/>
        </w:rPr>
      </w:pPr>
      <w:r>
        <w:rPr>
          <w:lang w:eastAsia="zh-CN"/>
        </w:rPr>
        <w:t>O</w:t>
      </w:r>
      <w:r>
        <w:rPr>
          <w:rFonts w:hint="eastAsia"/>
          <w:lang w:eastAsia="zh-CN"/>
        </w:rPr>
        <w:t>n the configuration CSI report,</w:t>
      </w:r>
      <w:r w:rsidR="00D66005" w:rsidRPr="00D66005">
        <w:rPr>
          <w:lang w:eastAsia="zh-CN"/>
        </w:rPr>
        <w:t xml:space="preserve"> </w:t>
      </w:r>
      <w:r w:rsidR="00D66005">
        <w:rPr>
          <w:rFonts w:hint="eastAsia"/>
          <w:lang w:eastAsia="zh-CN"/>
        </w:rPr>
        <w:t xml:space="preserve">based on the WID, RAN1 only support </w:t>
      </w:r>
      <w:r w:rsidR="00D66005" w:rsidRPr="00D66005">
        <w:rPr>
          <w:lang w:eastAsia="zh-CN"/>
        </w:rPr>
        <w:t>aperiodic wideband CSI with Rel-15 Type-I Single-Panel codebook (targeting FDD) and PMI-free report (targeting TDD)</w:t>
      </w:r>
      <w:r w:rsidR="00D66005">
        <w:rPr>
          <w:rFonts w:hint="eastAsia"/>
          <w:lang w:eastAsia="zh-CN"/>
        </w:rPr>
        <w:t>.</w:t>
      </w:r>
      <w:r>
        <w:rPr>
          <w:rFonts w:hint="eastAsia"/>
          <w:lang w:eastAsia="zh-CN"/>
        </w:rPr>
        <w:t xml:space="preserve"> </w:t>
      </w:r>
      <w:r w:rsidR="00D66005">
        <w:rPr>
          <w:lang w:eastAsia="zh-CN"/>
        </w:rPr>
        <w:t>I</w:t>
      </w:r>
      <w:r w:rsidR="00D66005">
        <w:rPr>
          <w:rFonts w:hint="eastAsia"/>
          <w:lang w:eastAsia="zh-CN"/>
        </w:rPr>
        <w:t xml:space="preserve">n our views, in order to simplify the </w:t>
      </w:r>
      <w:r w:rsidR="00AA52BC">
        <w:rPr>
          <w:rFonts w:hint="eastAsia"/>
          <w:lang w:eastAsia="zh-CN"/>
        </w:rPr>
        <w:t xml:space="preserve">configuration and </w:t>
      </w:r>
      <w:r w:rsidR="00AA52BC">
        <w:rPr>
          <w:lang w:eastAsia="zh-CN"/>
        </w:rPr>
        <w:t>reduce</w:t>
      </w:r>
      <w:r w:rsidR="00AA52BC">
        <w:rPr>
          <w:rFonts w:hint="eastAsia"/>
          <w:lang w:eastAsia="zh-CN"/>
        </w:rPr>
        <w:t xml:space="preserve"> the</w:t>
      </w:r>
      <w:r w:rsidR="00AA52BC" w:rsidRPr="00AA52BC">
        <w:rPr>
          <w:rFonts w:hint="eastAsia"/>
          <w:lang w:eastAsia="zh-CN"/>
        </w:rPr>
        <w:t xml:space="preserve"> </w:t>
      </w:r>
      <w:r w:rsidR="00AA52BC">
        <w:rPr>
          <w:rFonts w:hint="eastAsia"/>
          <w:lang w:eastAsia="zh-CN"/>
        </w:rPr>
        <w:t>signaling overhead</w:t>
      </w:r>
      <w:r w:rsidR="00D66005">
        <w:rPr>
          <w:rFonts w:hint="eastAsia"/>
          <w:lang w:eastAsia="zh-CN"/>
        </w:rPr>
        <w:t>, it is sufficient to configure a single CSI report</w:t>
      </w:r>
      <w:r w:rsidR="00AA52BC">
        <w:rPr>
          <w:rFonts w:hint="eastAsia"/>
          <w:lang w:eastAsia="zh-CN"/>
        </w:rPr>
        <w:t xml:space="preserve"> associated with a set of CMRs and/or IMRs</w:t>
      </w:r>
      <w:r w:rsidR="00D66005">
        <w:rPr>
          <w:rFonts w:hint="eastAsia"/>
          <w:lang w:eastAsia="zh-CN"/>
        </w:rPr>
        <w:t xml:space="preserve">. </w:t>
      </w:r>
      <w:r w:rsidR="00AA52BC">
        <w:rPr>
          <w:rFonts w:hint="eastAsia"/>
          <w:lang w:eastAsia="zh-CN"/>
        </w:rPr>
        <w:t>F</w:t>
      </w:r>
      <w:r w:rsidR="00D66005">
        <w:rPr>
          <w:rFonts w:hint="eastAsia"/>
          <w:lang w:eastAsia="zh-CN"/>
        </w:rPr>
        <w:t xml:space="preserve">or CSI-RS configuration, NW should configure multiple CSI-RS resources for </w:t>
      </w:r>
      <w:r w:rsidR="00D66005">
        <w:rPr>
          <w:lang w:eastAsia="zh-CN"/>
        </w:rPr>
        <w:t>channel</w:t>
      </w:r>
      <w:r w:rsidR="00D66005">
        <w:rPr>
          <w:rFonts w:hint="eastAsia"/>
          <w:lang w:eastAsia="zh-CN"/>
        </w:rPr>
        <w:t xml:space="preserve"> measurement corresponding to multiple DL beams. </w:t>
      </w:r>
      <w:r w:rsidR="00AA52BC">
        <w:rPr>
          <w:lang w:eastAsia="zh-CN"/>
        </w:rPr>
        <w:t>R</w:t>
      </w:r>
      <w:r w:rsidR="00AA52BC">
        <w:rPr>
          <w:rFonts w:hint="eastAsia"/>
          <w:lang w:eastAsia="zh-CN"/>
        </w:rPr>
        <w:t>egarding the IMR configuration, w</w:t>
      </w:r>
      <w:r w:rsidR="00D66005">
        <w:rPr>
          <w:rFonts w:hint="eastAsia"/>
          <w:lang w:eastAsia="zh-CN"/>
        </w:rPr>
        <w:t xml:space="preserve">e prefer to configure multiple CSI-IM resources </w:t>
      </w:r>
      <w:r w:rsidR="00355843">
        <w:rPr>
          <w:rFonts w:hint="eastAsia"/>
          <w:lang w:eastAsia="zh-CN"/>
        </w:rPr>
        <w:t>for interference measurement.</w:t>
      </w:r>
      <w:r w:rsidR="00841328">
        <w:rPr>
          <w:rFonts w:hint="eastAsia"/>
          <w:lang w:eastAsia="zh-CN"/>
        </w:rPr>
        <w:t xml:space="preserve"> </w:t>
      </w:r>
    </w:p>
    <w:p w14:paraId="0CF35CDC" w14:textId="0B3B3345" w:rsidR="001F1CBB" w:rsidRPr="00C52C6B" w:rsidRDefault="001F1CBB" w:rsidP="00950B7D">
      <w:pPr>
        <w:rPr>
          <w:b/>
          <w:bCs/>
          <w:lang w:val="en-GB" w:eastAsia="zh-CN"/>
        </w:rPr>
      </w:pPr>
      <w:r w:rsidRPr="00C52C6B">
        <w:rPr>
          <w:b/>
          <w:bCs/>
          <w:lang w:val="en-GB" w:eastAsia="zh-CN"/>
        </w:rPr>
        <w:t>P</w:t>
      </w:r>
      <w:r w:rsidRPr="00C52C6B">
        <w:rPr>
          <w:rFonts w:hint="eastAsia"/>
          <w:b/>
          <w:bCs/>
          <w:lang w:val="en-GB" w:eastAsia="zh-CN"/>
        </w:rPr>
        <w:t>roposal</w:t>
      </w:r>
      <w:r w:rsidR="00894B91">
        <w:rPr>
          <w:rFonts w:hint="eastAsia"/>
          <w:b/>
          <w:bCs/>
          <w:lang w:val="en-GB" w:eastAsia="zh-CN"/>
        </w:rPr>
        <w:t xml:space="preserve"> </w:t>
      </w:r>
      <w:r w:rsidR="00764085">
        <w:rPr>
          <w:rFonts w:hint="eastAsia"/>
          <w:b/>
          <w:bCs/>
          <w:lang w:val="en-GB" w:eastAsia="zh-CN"/>
        </w:rPr>
        <w:t>3</w:t>
      </w:r>
      <w:r w:rsidRPr="00C52C6B">
        <w:rPr>
          <w:rFonts w:hint="eastAsia"/>
          <w:b/>
          <w:bCs/>
          <w:lang w:val="en-GB" w:eastAsia="zh-CN"/>
        </w:rPr>
        <w:t xml:space="preserve">: </w:t>
      </w:r>
      <w:r w:rsidR="00567790" w:rsidRPr="00C52C6B">
        <w:rPr>
          <w:rFonts w:hint="eastAsia"/>
          <w:b/>
          <w:bCs/>
          <w:lang w:val="en-GB" w:eastAsia="zh-CN"/>
        </w:rPr>
        <w:t xml:space="preserve">Regarding </w:t>
      </w:r>
      <w:r w:rsidR="00BD5B1B" w:rsidRPr="00C52C6B">
        <w:rPr>
          <w:b/>
          <w:bCs/>
          <w:lang w:val="en-GB" w:eastAsia="zh-CN"/>
        </w:rPr>
        <w:t>SRS/CSI/CSI-RS configuration for early SRS/CSI/CSI-RS triggering during 4-step RACH</w:t>
      </w:r>
      <w:r w:rsidR="00567790" w:rsidRPr="00C52C6B">
        <w:rPr>
          <w:rFonts w:hint="eastAsia"/>
          <w:b/>
          <w:bCs/>
          <w:lang w:val="en-GB" w:eastAsia="zh-CN"/>
        </w:rPr>
        <w:t>,</w:t>
      </w:r>
    </w:p>
    <w:p w14:paraId="7647D06E" w14:textId="496B65E9" w:rsidR="00567790" w:rsidRPr="00C52C6B" w:rsidRDefault="00567790" w:rsidP="00617708">
      <w:pPr>
        <w:pStyle w:val="af2"/>
        <w:numPr>
          <w:ilvl w:val="0"/>
          <w:numId w:val="11"/>
        </w:numPr>
        <w:ind w:firstLineChars="0"/>
        <w:rPr>
          <w:b/>
          <w:bCs/>
          <w:lang w:val="en-GB" w:eastAsia="zh-CN"/>
        </w:rPr>
      </w:pPr>
      <w:r w:rsidRPr="00C52C6B">
        <w:rPr>
          <w:b/>
          <w:bCs/>
          <w:lang w:val="en-GB" w:eastAsia="zh-CN"/>
        </w:rPr>
        <w:t>F</w:t>
      </w:r>
      <w:r w:rsidRPr="00C52C6B">
        <w:rPr>
          <w:rFonts w:hint="eastAsia"/>
          <w:b/>
          <w:bCs/>
          <w:lang w:val="en-GB" w:eastAsia="zh-CN"/>
        </w:rPr>
        <w:t xml:space="preserve">or SRS, </w:t>
      </w:r>
      <w:r w:rsidR="00E92B89">
        <w:rPr>
          <w:rFonts w:hint="eastAsia"/>
          <w:b/>
          <w:bCs/>
          <w:lang w:val="en-GB" w:eastAsia="zh-CN"/>
        </w:rPr>
        <w:t xml:space="preserve">multiple </w:t>
      </w:r>
      <w:r w:rsidRPr="00C52C6B">
        <w:rPr>
          <w:rFonts w:hint="eastAsia"/>
          <w:b/>
          <w:bCs/>
          <w:lang w:val="en-GB" w:eastAsia="zh-CN"/>
        </w:rPr>
        <w:t>SRS resource set</w:t>
      </w:r>
      <w:r w:rsidR="00E92B89">
        <w:rPr>
          <w:rFonts w:hint="eastAsia"/>
          <w:b/>
          <w:bCs/>
          <w:lang w:val="en-GB" w:eastAsia="zh-CN"/>
        </w:rPr>
        <w:t>s, each</w:t>
      </w:r>
      <w:r w:rsidRPr="00C52C6B">
        <w:rPr>
          <w:rFonts w:hint="eastAsia"/>
          <w:b/>
          <w:bCs/>
          <w:lang w:val="en-GB" w:eastAsia="zh-CN"/>
        </w:rPr>
        <w:t xml:space="preserve"> containing one or more SRS resources for antenna switching</w:t>
      </w:r>
      <w:r w:rsidR="00B9522F">
        <w:rPr>
          <w:rFonts w:hint="eastAsia"/>
          <w:b/>
          <w:bCs/>
          <w:lang w:val="en-GB" w:eastAsia="zh-CN"/>
        </w:rPr>
        <w:t xml:space="preserve"> can be </w:t>
      </w:r>
      <w:r w:rsidR="00B9522F">
        <w:rPr>
          <w:b/>
          <w:bCs/>
          <w:lang w:val="en-GB" w:eastAsia="zh-CN"/>
        </w:rPr>
        <w:t>configured</w:t>
      </w:r>
    </w:p>
    <w:p w14:paraId="38C59AB5" w14:textId="313FE2A5" w:rsidR="00567790" w:rsidRPr="00C52C6B" w:rsidRDefault="00567790" w:rsidP="00617708">
      <w:pPr>
        <w:pStyle w:val="af2"/>
        <w:numPr>
          <w:ilvl w:val="0"/>
          <w:numId w:val="11"/>
        </w:numPr>
        <w:ind w:firstLineChars="0"/>
        <w:rPr>
          <w:b/>
          <w:bCs/>
          <w:lang w:val="en-GB" w:eastAsia="zh-CN"/>
        </w:rPr>
      </w:pPr>
      <w:r w:rsidRPr="00C52C6B">
        <w:rPr>
          <w:b/>
          <w:bCs/>
          <w:lang w:val="en-GB" w:eastAsia="zh-CN"/>
        </w:rPr>
        <w:t>F</w:t>
      </w:r>
      <w:r w:rsidRPr="00C52C6B">
        <w:rPr>
          <w:rFonts w:hint="eastAsia"/>
          <w:b/>
          <w:bCs/>
          <w:lang w:val="en-GB" w:eastAsia="zh-CN"/>
        </w:rPr>
        <w:t xml:space="preserve">or CSI/CSI-RS, a </w:t>
      </w:r>
      <w:r w:rsidR="00AE3E91">
        <w:rPr>
          <w:rFonts w:hint="eastAsia"/>
          <w:b/>
          <w:bCs/>
          <w:lang w:val="en-GB" w:eastAsia="zh-CN"/>
        </w:rPr>
        <w:t xml:space="preserve">single </w:t>
      </w:r>
      <w:r w:rsidRPr="00C52C6B">
        <w:rPr>
          <w:rFonts w:hint="eastAsia"/>
          <w:b/>
          <w:bCs/>
          <w:lang w:val="en-GB" w:eastAsia="zh-CN"/>
        </w:rPr>
        <w:t xml:space="preserve">CSI report associated with a </w:t>
      </w:r>
      <w:r w:rsidR="00D90D83" w:rsidRPr="00C52C6B">
        <w:rPr>
          <w:rFonts w:hint="eastAsia"/>
          <w:b/>
          <w:bCs/>
          <w:lang w:val="en-GB" w:eastAsia="zh-CN"/>
        </w:rPr>
        <w:t xml:space="preserve">CSI-RS resource set containing </w:t>
      </w:r>
      <w:r w:rsidR="00AE3E91">
        <w:rPr>
          <w:rFonts w:hint="eastAsia"/>
          <w:b/>
          <w:bCs/>
          <w:lang w:val="en-GB" w:eastAsia="zh-CN"/>
        </w:rPr>
        <w:t>multiple</w:t>
      </w:r>
      <w:r w:rsidR="00D90D83" w:rsidRPr="00C52C6B">
        <w:rPr>
          <w:rFonts w:hint="eastAsia"/>
          <w:b/>
          <w:bCs/>
          <w:lang w:val="en-GB" w:eastAsia="zh-CN"/>
        </w:rPr>
        <w:t xml:space="preserve"> CSI-RS resources for CSI</w:t>
      </w:r>
      <w:r w:rsidR="00BB4362" w:rsidRPr="00C52C6B">
        <w:rPr>
          <w:rFonts w:hint="eastAsia"/>
          <w:b/>
          <w:bCs/>
          <w:lang w:val="en-GB" w:eastAsia="zh-CN"/>
        </w:rPr>
        <w:t xml:space="preserve"> and a CSI-IM resource set containing </w:t>
      </w:r>
      <w:r w:rsidR="00AE3E91">
        <w:rPr>
          <w:rFonts w:hint="eastAsia"/>
          <w:b/>
          <w:bCs/>
          <w:lang w:val="en-GB" w:eastAsia="zh-CN"/>
        </w:rPr>
        <w:t>multiple</w:t>
      </w:r>
      <w:r w:rsidR="00BB4362" w:rsidRPr="00C52C6B">
        <w:rPr>
          <w:rFonts w:hint="eastAsia"/>
          <w:b/>
          <w:bCs/>
          <w:lang w:val="en-GB" w:eastAsia="zh-CN"/>
        </w:rPr>
        <w:t xml:space="preserve"> CSI-IM resources</w:t>
      </w:r>
      <w:r w:rsidR="00B9522F">
        <w:rPr>
          <w:rFonts w:hint="eastAsia"/>
          <w:b/>
          <w:bCs/>
          <w:lang w:val="en-GB" w:eastAsia="zh-CN"/>
        </w:rPr>
        <w:t xml:space="preserve"> can be configured</w:t>
      </w:r>
    </w:p>
    <w:p w14:paraId="1330525B" w14:textId="443C2783" w:rsidR="00841328" w:rsidRPr="0039422A" w:rsidRDefault="00841328" w:rsidP="00950B7D">
      <w:pPr>
        <w:rPr>
          <w:lang w:val="en-GB" w:eastAsia="zh-CN"/>
        </w:rPr>
      </w:pPr>
      <w:r>
        <w:rPr>
          <w:lang w:val="en-GB" w:eastAsia="zh-CN"/>
        </w:rPr>
        <w:t>R</w:t>
      </w:r>
      <w:r>
        <w:rPr>
          <w:rFonts w:hint="eastAsia"/>
          <w:lang w:val="en-GB" w:eastAsia="zh-CN"/>
        </w:rPr>
        <w:t xml:space="preserve">egarding the time domain </w:t>
      </w:r>
      <w:r>
        <w:rPr>
          <w:lang w:val="en-GB" w:eastAsia="zh-CN"/>
        </w:rPr>
        <w:t>behaviours</w:t>
      </w:r>
      <w:r>
        <w:rPr>
          <w:rFonts w:hint="eastAsia"/>
          <w:lang w:val="en-GB" w:eastAsia="zh-CN"/>
        </w:rPr>
        <w:t xml:space="preserve"> of SRS resources, aperiodic transmission is more reasonable since the </w:t>
      </w:r>
      <w:r w:rsidR="0039422A">
        <w:rPr>
          <w:rFonts w:hint="eastAsia"/>
          <w:lang w:val="en-GB" w:eastAsia="zh-CN"/>
        </w:rPr>
        <w:t xml:space="preserve">SRS interference among different UEs can be handled by </w:t>
      </w:r>
      <w:r w:rsidR="00AA52BC">
        <w:rPr>
          <w:rFonts w:hint="eastAsia"/>
          <w:lang w:val="en-GB" w:eastAsia="zh-CN"/>
        </w:rPr>
        <w:t>flexible</w:t>
      </w:r>
      <w:r w:rsidR="0039422A">
        <w:rPr>
          <w:rFonts w:hint="eastAsia"/>
          <w:lang w:val="en-GB" w:eastAsia="zh-CN"/>
        </w:rPr>
        <w:t xml:space="preserve"> trigger</w:t>
      </w:r>
      <w:r w:rsidR="00AA52BC">
        <w:rPr>
          <w:rFonts w:hint="eastAsia"/>
          <w:lang w:val="en-GB" w:eastAsia="zh-CN"/>
        </w:rPr>
        <w:t>ing</w:t>
      </w:r>
      <w:r w:rsidR="0039422A">
        <w:rPr>
          <w:rFonts w:hint="eastAsia"/>
          <w:lang w:val="en-GB" w:eastAsia="zh-CN"/>
        </w:rPr>
        <w:t>.</w:t>
      </w:r>
      <w:r w:rsidR="00EF1C07">
        <w:rPr>
          <w:rFonts w:hint="eastAsia"/>
          <w:lang w:val="en-GB" w:eastAsia="zh-CN"/>
        </w:rPr>
        <w:t xml:space="preserve"> </w:t>
      </w:r>
      <w:r w:rsidR="00EF1C07">
        <w:rPr>
          <w:lang w:val="en-GB" w:eastAsia="zh-CN"/>
        </w:rPr>
        <w:t>B</w:t>
      </w:r>
      <w:r w:rsidR="00EF1C07">
        <w:rPr>
          <w:rFonts w:hint="eastAsia"/>
          <w:lang w:val="en-GB" w:eastAsia="zh-CN"/>
        </w:rPr>
        <w:t>esides, aperiodic SRS transmission can save more Tx power than P/SP SRS transmission.</w:t>
      </w:r>
    </w:p>
    <w:p w14:paraId="3BC691C8" w14:textId="72AAF5FD" w:rsidR="00BA7432" w:rsidRDefault="00301361" w:rsidP="00950B7D">
      <w:pPr>
        <w:rPr>
          <w:lang w:val="en-GB" w:eastAsia="zh-CN"/>
        </w:rPr>
      </w:pPr>
      <w:r>
        <w:rPr>
          <w:lang w:val="en-GB" w:eastAsia="zh-CN"/>
        </w:rPr>
        <w:t>W</w:t>
      </w:r>
      <w:r>
        <w:rPr>
          <w:rFonts w:hint="eastAsia"/>
          <w:lang w:val="en-GB" w:eastAsia="zh-CN"/>
        </w:rPr>
        <w:t>hile for</w:t>
      </w:r>
      <w:r w:rsidR="00841328">
        <w:rPr>
          <w:rFonts w:hint="eastAsia"/>
          <w:lang w:val="en-GB" w:eastAsia="zh-CN"/>
        </w:rPr>
        <w:t xml:space="preserve"> CSI-RS resources, </w:t>
      </w:r>
      <w:r>
        <w:rPr>
          <w:rFonts w:hint="eastAsia"/>
          <w:lang w:val="en-GB" w:eastAsia="zh-CN"/>
        </w:rPr>
        <w:t xml:space="preserve">since </w:t>
      </w:r>
      <w:r w:rsidR="00AA52BC">
        <w:rPr>
          <w:rFonts w:hint="eastAsia"/>
          <w:lang w:val="en-GB" w:eastAsia="zh-CN"/>
        </w:rPr>
        <w:t xml:space="preserve">the </w:t>
      </w:r>
      <w:r w:rsidR="00AA52BC">
        <w:rPr>
          <w:lang w:val="en-GB" w:eastAsia="zh-CN"/>
        </w:rPr>
        <w:t>transmission</w:t>
      </w:r>
      <w:r w:rsidR="00AA52BC">
        <w:rPr>
          <w:rFonts w:hint="eastAsia"/>
          <w:lang w:val="en-GB" w:eastAsia="zh-CN"/>
        </w:rPr>
        <w:t xml:space="preserve"> of </w:t>
      </w:r>
      <w:r>
        <w:rPr>
          <w:rFonts w:hint="eastAsia"/>
          <w:lang w:val="en-GB" w:eastAsia="zh-CN"/>
        </w:rPr>
        <w:t xml:space="preserve">CSI-RS </w:t>
      </w:r>
      <w:r w:rsidR="00AA52BC">
        <w:rPr>
          <w:rFonts w:hint="eastAsia"/>
          <w:lang w:val="en-GB" w:eastAsia="zh-CN"/>
        </w:rPr>
        <w:t>resources</w:t>
      </w:r>
      <w:r>
        <w:rPr>
          <w:rFonts w:hint="eastAsia"/>
          <w:lang w:val="en-GB" w:eastAsia="zh-CN"/>
        </w:rPr>
        <w:t xml:space="preserve"> could be cell specific, it is more natural to support periodic </w:t>
      </w:r>
      <w:r w:rsidR="00AA52BC">
        <w:rPr>
          <w:rFonts w:hint="eastAsia"/>
          <w:lang w:val="en-GB" w:eastAsia="zh-CN"/>
        </w:rPr>
        <w:t>CSI-RS resources</w:t>
      </w:r>
      <w:r>
        <w:rPr>
          <w:rFonts w:hint="eastAsia"/>
          <w:lang w:val="en-GB" w:eastAsia="zh-CN"/>
        </w:rPr>
        <w:t xml:space="preserve">. </w:t>
      </w:r>
      <w:r w:rsidR="007A45CD">
        <w:rPr>
          <w:lang w:val="en-GB" w:eastAsia="zh-CN"/>
        </w:rPr>
        <w:t>I</w:t>
      </w:r>
      <w:r w:rsidR="007A45CD">
        <w:rPr>
          <w:rFonts w:hint="eastAsia"/>
          <w:lang w:val="en-GB" w:eastAsia="zh-CN"/>
        </w:rPr>
        <w:t xml:space="preserve">n other </w:t>
      </w:r>
      <w:r w:rsidR="007A45CD">
        <w:rPr>
          <w:lang w:val="en-GB" w:eastAsia="zh-CN"/>
        </w:rPr>
        <w:t>words</w:t>
      </w:r>
      <w:r w:rsidR="007A45CD">
        <w:rPr>
          <w:rFonts w:hint="eastAsia"/>
          <w:lang w:val="en-GB" w:eastAsia="zh-CN"/>
        </w:rPr>
        <w:t>, w</w:t>
      </w:r>
      <w:r w:rsidR="00BA7432">
        <w:rPr>
          <w:rFonts w:hint="eastAsia"/>
          <w:lang w:val="en-GB" w:eastAsia="zh-CN"/>
        </w:rPr>
        <w:t xml:space="preserve">hen the NW triggers multiple UEs to </w:t>
      </w:r>
      <w:r w:rsidR="00AA52BC">
        <w:rPr>
          <w:rFonts w:hint="eastAsia"/>
          <w:lang w:val="en-GB" w:eastAsia="zh-CN"/>
        </w:rPr>
        <w:t>perform</w:t>
      </w:r>
      <w:r w:rsidR="00BA7432">
        <w:rPr>
          <w:rFonts w:hint="eastAsia"/>
          <w:lang w:val="en-GB" w:eastAsia="zh-CN"/>
        </w:rPr>
        <w:t xml:space="preserve"> CSI </w:t>
      </w:r>
      <w:r w:rsidR="00AA52BC">
        <w:rPr>
          <w:rFonts w:hint="eastAsia"/>
          <w:lang w:val="en-GB" w:eastAsia="zh-CN"/>
        </w:rPr>
        <w:t>measurement</w:t>
      </w:r>
      <w:r w:rsidR="00BA7432">
        <w:rPr>
          <w:rFonts w:hint="eastAsia"/>
          <w:lang w:val="en-GB" w:eastAsia="zh-CN"/>
        </w:rPr>
        <w:t>, the NW doesn</w:t>
      </w:r>
      <w:r w:rsidR="00BA7432">
        <w:rPr>
          <w:lang w:val="en-GB" w:eastAsia="zh-CN"/>
        </w:rPr>
        <w:t>’</w:t>
      </w:r>
      <w:r w:rsidR="00BA7432">
        <w:rPr>
          <w:rFonts w:hint="eastAsia"/>
          <w:lang w:val="en-GB" w:eastAsia="zh-CN"/>
        </w:rPr>
        <w:t>t need to consider the potential overlap of CSI-RS resources among different UEs.</w:t>
      </w:r>
    </w:p>
    <w:p w14:paraId="3D6E7947" w14:textId="74125127" w:rsidR="00D96245" w:rsidRPr="00C52C6B" w:rsidRDefault="00D96245" w:rsidP="00950B7D">
      <w:pPr>
        <w:rPr>
          <w:b/>
          <w:bCs/>
          <w:lang w:val="en-GB" w:eastAsia="zh-CN"/>
        </w:rPr>
      </w:pPr>
      <w:r w:rsidRPr="00C52C6B">
        <w:rPr>
          <w:b/>
          <w:bCs/>
          <w:lang w:val="en-GB" w:eastAsia="zh-CN"/>
        </w:rPr>
        <w:t>P</w:t>
      </w:r>
      <w:r w:rsidRPr="00C52C6B">
        <w:rPr>
          <w:rFonts w:hint="eastAsia"/>
          <w:b/>
          <w:bCs/>
          <w:lang w:val="en-GB" w:eastAsia="zh-CN"/>
        </w:rPr>
        <w:t>roposal</w:t>
      </w:r>
      <w:r w:rsidR="00894B91">
        <w:rPr>
          <w:rFonts w:hint="eastAsia"/>
          <w:b/>
          <w:bCs/>
          <w:lang w:val="en-GB" w:eastAsia="zh-CN"/>
        </w:rPr>
        <w:t xml:space="preserve"> </w:t>
      </w:r>
      <w:r w:rsidR="00764085">
        <w:rPr>
          <w:rFonts w:hint="eastAsia"/>
          <w:b/>
          <w:bCs/>
          <w:lang w:val="en-GB" w:eastAsia="zh-CN"/>
        </w:rPr>
        <w:t>4</w:t>
      </w:r>
      <w:r w:rsidRPr="00C52C6B">
        <w:rPr>
          <w:rFonts w:hint="eastAsia"/>
          <w:b/>
          <w:bCs/>
          <w:lang w:val="en-GB" w:eastAsia="zh-CN"/>
        </w:rPr>
        <w:t xml:space="preserve">: Regarding </w:t>
      </w:r>
      <w:r w:rsidR="001F1CBB" w:rsidRPr="00C52C6B">
        <w:rPr>
          <w:rFonts w:hint="eastAsia"/>
          <w:b/>
          <w:bCs/>
          <w:lang w:val="en-GB" w:eastAsia="zh-CN"/>
        </w:rPr>
        <w:t xml:space="preserve">the </w:t>
      </w:r>
      <w:r w:rsidR="001F1CBB" w:rsidRPr="00C52C6B">
        <w:rPr>
          <w:b/>
          <w:bCs/>
          <w:lang w:val="en-GB" w:eastAsia="zh-CN"/>
        </w:rPr>
        <w:t>time-domain behaviour</w:t>
      </w:r>
      <w:r w:rsidR="001F1CBB" w:rsidRPr="00C52C6B">
        <w:rPr>
          <w:rFonts w:hint="eastAsia"/>
          <w:b/>
          <w:bCs/>
          <w:lang w:val="en-GB" w:eastAsia="zh-CN"/>
        </w:rPr>
        <w:t xml:space="preserve"> of </w:t>
      </w:r>
      <w:r w:rsidRPr="00C52C6B">
        <w:rPr>
          <w:rFonts w:hint="eastAsia"/>
          <w:b/>
          <w:bCs/>
          <w:lang w:val="en-GB" w:eastAsia="zh-CN"/>
        </w:rPr>
        <w:t xml:space="preserve">SRS </w:t>
      </w:r>
      <w:r w:rsidR="00BD5B1B" w:rsidRPr="00C52C6B">
        <w:rPr>
          <w:rFonts w:hint="eastAsia"/>
          <w:b/>
          <w:bCs/>
          <w:lang w:val="en-GB" w:eastAsia="zh-CN"/>
        </w:rPr>
        <w:t>resources for early</w:t>
      </w:r>
      <w:r w:rsidR="00BD5B1B" w:rsidRPr="00C52C6B">
        <w:rPr>
          <w:b/>
          <w:bCs/>
        </w:rPr>
        <w:t xml:space="preserve"> </w:t>
      </w:r>
      <w:r w:rsidR="00BD5B1B" w:rsidRPr="00C52C6B">
        <w:rPr>
          <w:b/>
          <w:bCs/>
          <w:lang w:val="en-GB" w:eastAsia="zh-CN"/>
        </w:rPr>
        <w:t>SRS triggering during 4-step RACH</w:t>
      </w:r>
      <w:r w:rsidRPr="00C52C6B">
        <w:rPr>
          <w:rFonts w:hint="eastAsia"/>
          <w:b/>
          <w:bCs/>
          <w:lang w:val="en-GB" w:eastAsia="zh-CN"/>
        </w:rPr>
        <w:t xml:space="preserve">, </w:t>
      </w:r>
      <w:r w:rsidR="001F1CBB" w:rsidRPr="00C52C6B">
        <w:rPr>
          <w:rFonts w:hint="eastAsia"/>
          <w:b/>
          <w:bCs/>
          <w:lang w:val="en-GB" w:eastAsia="zh-CN"/>
        </w:rPr>
        <w:t xml:space="preserve">support </w:t>
      </w:r>
      <w:r w:rsidR="002C32D7" w:rsidRPr="002C32D7">
        <w:rPr>
          <w:rFonts w:hint="eastAsia"/>
          <w:b/>
          <w:bCs/>
          <w:u w:val="single"/>
          <w:lang w:val="en-GB" w:eastAsia="zh-CN"/>
        </w:rPr>
        <w:t>a</w:t>
      </w:r>
      <w:r w:rsidRPr="002C32D7">
        <w:rPr>
          <w:rFonts w:hint="eastAsia"/>
          <w:b/>
          <w:bCs/>
          <w:u w:val="single"/>
          <w:lang w:val="en-GB" w:eastAsia="zh-CN"/>
        </w:rPr>
        <w:t>periodic</w:t>
      </w:r>
      <w:r w:rsidRPr="00C52C6B">
        <w:rPr>
          <w:rFonts w:hint="eastAsia"/>
          <w:b/>
          <w:bCs/>
          <w:lang w:val="en-GB" w:eastAsia="zh-CN"/>
        </w:rPr>
        <w:t xml:space="preserve"> </w:t>
      </w:r>
      <w:r w:rsidR="001F1CBB" w:rsidRPr="00C52C6B">
        <w:rPr>
          <w:rFonts w:hint="eastAsia"/>
          <w:b/>
          <w:bCs/>
          <w:lang w:val="en-GB" w:eastAsia="zh-CN"/>
        </w:rPr>
        <w:t>only</w:t>
      </w:r>
      <w:r w:rsidRPr="00C52C6B">
        <w:rPr>
          <w:rFonts w:hint="eastAsia"/>
          <w:b/>
          <w:bCs/>
          <w:lang w:val="en-GB" w:eastAsia="zh-CN"/>
        </w:rPr>
        <w:t>.</w:t>
      </w:r>
    </w:p>
    <w:p w14:paraId="1532310D" w14:textId="52B0F096" w:rsidR="002C32D7" w:rsidRPr="00C52C6B" w:rsidRDefault="002C32D7" w:rsidP="002C32D7">
      <w:pPr>
        <w:rPr>
          <w:b/>
          <w:bCs/>
          <w:lang w:val="en-GB" w:eastAsia="zh-CN"/>
        </w:rPr>
      </w:pPr>
      <w:r w:rsidRPr="00C52C6B">
        <w:rPr>
          <w:b/>
          <w:bCs/>
          <w:lang w:val="en-GB" w:eastAsia="zh-CN"/>
        </w:rPr>
        <w:t>P</w:t>
      </w:r>
      <w:r w:rsidRPr="00C52C6B">
        <w:rPr>
          <w:rFonts w:hint="eastAsia"/>
          <w:b/>
          <w:bCs/>
          <w:lang w:val="en-GB" w:eastAsia="zh-CN"/>
        </w:rPr>
        <w:t>roposal</w:t>
      </w:r>
      <w:r w:rsidR="00894B91">
        <w:rPr>
          <w:rFonts w:hint="eastAsia"/>
          <w:b/>
          <w:bCs/>
          <w:lang w:val="en-GB" w:eastAsia="zh-CN"/>
        </w:rPr>
        <w:t xml:space="preserve"> </w:t>
      </w:r>
      <w:r w:rsidR="00764085">
        <w:rPr>
          <w:rFonts w:hint="eastAsia"/>
          <w:b/>
          <w:bCs/>
          <w:lang w:val="en-GB" w:eastAsia="zh-CN"/>
        </w:rPr>
        <w:t>5</w:t>
      </w:r>
      <w:r w:rsidRPr="00C52C6B">
        <w:rPr>
          <w:rFonts w:hint="eastAsia"/>
          <w:b/>
          <w:bCs/>
          <w:lang w:val="en-GB" w:eastAsia="zh-CN"/>
        </w:rPr>
        <w:t xml:space="preserve">: Regarding the </w:t>
      </w:r>
      <w:r w:rsidRPr="00C52C6B">
        <w:rPr>
          <w:b/>
          <w:bCs/>
          <w:lang w:val="en-GB" w:eastAsia="zh-CN"/>
        </w:rPr>
        <w:t>time-domain behaviour</w:t>
      </w:r>
      <w:r w:rsidRPr="00C52C6B">
        <w:rPr>
          <w:rFonts w:hint="eastAsia"/>
          <w:b/>
          <w:bCs/>
          <w:lang w:val="en-GB" w:eastAsia="zh-CN"/>
        </w:rPr>
        <w:t xml:space="preserve"> of CSI-RS resources for early</w:t>
      </w:r>
      <w:r w:rsidRPr="00C52C6B">
        <w:rPr>
          <w:b/>
          <w:bCs/>
        </w:rPr>
        <w:t xml:space="preserve"> </w:t>
      </w:r>
      <w:r w:rsidRPr="00C52C6B">
        <w:rPr>
          <w:b/>
          <w:bCs/>
          <w:lang w:val="en-GB" w:eastAsia="zh-CN"/>
        </w:rPr>
        <w:t>CSI triggering during 4-step RACH</w:t>
      </w:r>
      <w:r w:rsidRPr="00C52C6B">
        <w:rPr>
          <w:rFonts w:hint="eastAsia"/>
          <w:b/>
          <w:bCs/>
          <w:lang w:val="en-GB" w:eastAsia="zh-CN"/>
        </w:rPr>
        <w:t xml:space="preserve">, support </w:t>
      </w:r>
      <w:r w:rsidRPr="002C32D7">
        <w:rPr>
          <w:rFonts w:hint="eastAsia"/>
          <w:b/>
          <w:bCs/>
          <w:u w:val="single"/>
          <w:lang w:val="en-GB" w:eastAsia="zh-CN"/>
        </w:rPr>
        <w:t>periodic</w:t>
      </w:r>
      <w:r w:rsidRPr="00C52C6B">
        <w:rPr>
          <w:rFonts w:hint="eastAsia"/>
          <w:b/>
          <w:bCs/>
          <w:lang w:val="en-GB" w:eastAsia="zh-CN"/>
        </w:rPr>
        <w:t xml:space="preserve"> only.</w:t>
      </w:r>
    </w:p>
    <w:p w14:paraId="4984C29A" w14:textId="488199B3" w:rsidR="006777AB" w:rsidRDefault="006777AB" w:rsidP="00950B7D">
      <w:pPr>
        <w:rPr>
          <w:lang w:val="en-GB" w:eastAsia="zh-CN"/>
        </w:rPr>
      </w:pPr>
      <w:r>
        <w:rPr>
          <w:lang w:val="en-GB" w:eastAsia="zh-CN"/>
        </w:rPr>
        <w:t>B</w:t>
      </w:r>
      <w:r>
        <w:rPr>
          <w:rFonts w:hint="eastAsia"/>
          <w:lang w:val="en-GB" w:eastAsia="zh-CN"/>
        </w:rPr>
        <w:t xml:space="preserve">ased on the above discussion, multiple SRS </w:t>
      </w:r>
      <w:r>
        <w:rPr>
          <w:lang w:val="en-GB" w:eastAsia="zh-CN"/>
        </w:rPr>
        <w:t>resource</w:t>
      </w:r>
      <w:r>
        <w:rPr>
          <w:rFonts w:hint="eastAsia"/>
          <w:lang w:val="en-GB" w:eastAsia="zh-CN"/>
        </w:rPr>
        <w:t xml:space="preserve"> sets should be </w:t>
      </w:r>
      <w:r>
        <w:rPr>
          <w:lang w:val="en-GB" w:eastAsia="zh-CN"/>
        </w:rPr>
        <w:t>configured</w:t>
      </w:r>
      <w:r>
        <w:rPr>
          <w:rFonts w:hint="eastAsia"/>
          <w:lang w:val="en-GB" w:eastAsia="zh-CN"/>
        </w:rPr>
        <w:t xml:space="preserve"> by system information. Therefore, in order to trigger at least one SRS </w:t>
      </w:r>
      <w:r>
        <w:rPr>
          <w:lang w:val="en-GB" w:eastAsia="zh-CN"/>
        </w:rPr>
        <w:t>resource</w:t>
      </w:r>
      <w:r>
        <w:rPr>
          <w:rFonts w:hint="eastAsia"/>
          <w:lang w:val="en-GB" w:eastAsia="zh-CN"/>
        </w:rPr>
        <w:t xml:space="preserve"> set, one</w:t>
      </w:r>
      <w:r w:rsidR="00E8392A">
        <w:rPr>
          <w:rFonts w:hint="eastAsia"/>
          <w:lang w:val="en-GB" w:eastAsia="zh-CN"/>
        </w:rPr>
        <w:t xml:space="preserve"> or more</w:t>
      </w:r>
      <w:r>
        <w:rPr>
          <w:rFonts w:hint="eastAsia"/>
          <w:lang w:val="en-GB" w:eastAsia="zh-CN"/>
        </w:rPr>
        <w:t xml:space="preserve"> bit</w:t>
      </w:r>
      <w:r w:rsidR="00E8392A">
        <w:rPr>
          <w:rFonts w:hint="eastAsia"/>
          <w:lang w:val="en-GB" w:eastAsia="zh-CN"/>
        </w:rPr>
        <w:t>s shall be</w:t>
      </w:r>
      <w:r>
        <w:rPr>
          <w:rFonts w:hint="eastAsia"/>
          <w:lang w:val="en-GB" w:eastAsia="zh-CN"/>
        </w:rPr>
        <w:t xml:space="preserve"> needed to select </w:t>
      </w:r>
      <w:r w:rsidR="00B0405A">
        <w:rPr>
          <w:rFonts w:hint="eastAsia"/>
          <w:lang w:val="en-GB" w:eastAsia="zh-CN"/>
        </w:rPr>
        <w:t>the target SRS resource set(s).</w:t>
      </w:r>
    </w:p>
    <w:p w14:paraId="06E7945D" w14:textId="38FA53C7" w:rsidR="00B0405A" w:rsidRPr="00B0405A" w:rsidRDefault="00B0405A" w:rsidP="00950B7D">
      <w:pPr>
        <w:rPr>
          <w:lang w:val="en-GB" w:eastAsia="zh-CN"/>
        </w:rPr>
      </w:pPr>
      <w:r>
        <w:rPr>
          <w:lang w:val="en-GB" w:eastAsia="zh-CN"/>
        </w:rPr>
        <w:lastRenderedPageBreak/>
        <w:t>B</w:t>
      </w:r>
      <w:r>
        <w:rPr>
          <w:rFonts w:hint="eastAsia"/>
          <w:lang w:val="en-GB" w:eastAsia="zh-CN"/>
        </w:rPr>
        <w:t xml:space="preserve">ased on the WID, early SRS triggering is </w:t>
      </w:r>
      <w:r>
        <w:rPr>
          <w:lang w:val="en-GB" w:eastAsia="zh-CN"/>
        </w:rPr>
        <w:t>signalled</w:t>
      </w:r>
      <w:r>
        <w:rPr>
          <w:rFonts w:hint="eastAsia"/>
          <w:lang w:val="en-GB" w:eastAsia="zh-CN"/>
        </w:rPr>
        <w:t xml:space="preserve"> </w:t>
      </w:r>
      <w:r w:rsidRPr="00B0405A">
        <w:rPr>
          <w:lang w:val="en-GB" w:eastAsia="zh-CN"/>
        </w:rPr>
        <w:t>via MSG4</w:t>
      </w:r>
      <w:r>
        <w:rPr>
          <w:rFonts w:hint="eastAsia"/>
          <w:lang w:val="en-GB" w:eastAsia="zh-CN"/>
        </w:rPr>
        <w:t xml:space="preserve">. </w:t>
      </w:r>
      <w:r>
        <w:rPr>
          <w:lang w:val="en-GB" w:eastAsia="zh-CN"/>
        </w:rPr>
        <w:t>G</w:t>
      </w:r>
      <w:r>
        <w:rPr>
          <w:rFonts w:hint="eastAsia"/>
          <w:lang w:val="en-GB" w:eastAsia="zh-CN"/>
        </w:rPr>
        <w:t xml:space="preserve">enerally, in physical layer, MSG4 includes both the PDSCH carrying MSG4 and the PDCCH carrying the </w:t>
      </w:r>
      <w:r>
        <w:rPr>
          <w:lang w:val="en-GB" w:eastAsia="zh-CN"/>
        </w:rPr>
        <w:t>scheduling</w:t>
      </w:r>
      <w:r>
        <w:rPr>
          <w:rFonts w:hint="eastAsia"/>
          <w:lang w:val="en-GB" w:eastAsia="zh-CN"/>
        </w:rPr>
        <w:t xml:space="preserve"> DCI. </w:t>
      </w:r>
      <w:r>
        <w:rPr>
          <w:lang w:val="en-GB" w:eastAsia="zh-CN"/>
        </w:rPr>
        <w:t>I</w:t>
      </w:r>
      <w:r>
        <w:rPr>
          <w:rFonts w:hint="eastAsia"/>
          <w:lang w:val="en-GB" w:eastAsia="zh-CN"/>
        </w:rPr>
        <w:t xml:space="preserve">t is more reasonable to </w:t>
      </w:r>
      <w:r>
        <w:rPr>
          <w:lang w:val="en-GB" w:eastAsia="zh-CN"/>
        </w:rPr>
        <w:t>enhance</w:t>
      </w:r>
      <w:r>
        <w:rPr>
          <w:rFonts w:hint="eastAsia"/>
          <w:lang w:val="en-GB" w:eastAsia="zh-CN"/>
        </w:rPr>
        <w:t xml:space="preserve"> the scheduling DCI to achieve SRS triggering. </w:t>
      </w:r>
      <w:r>
        <w:rPr>
          <w:lang w:val="en-GB" w:eastAsia="zh-CN"/>
        </w:rPr>
        <w:t>A</w:t>
      </w:r>
      <w:r>
        <w:rPr>
          <w:rFonts w:hint="eastAsia"/>
          <w:lang w:val="en-GB" w:eastAsia="zh-CN"/>
        </w:rPr>
        <w:t xml:space="preserve">ccording to TS 38.212, the scheduling DCI should be DCI format 1_0 </w:t>
      </w:r>
      <w:r w:rsidRPr="00B0405A">
        <w:rPr>
          <w:lang w:val="en-GB" w:eastAsia="zh-CN"/>
        </w:rPr>
        <w:t>with CRC scrambled by TC-RNTI</w:t>
      </w:r>
      <w:r w:rsidR="00D50D4C">
        <w:rPr>
          <w:rFonts w:hint="eastAsia"/>
          <w:lang w:val="en-GB" w:eastAsia="zh-CN"/>
        </w:rPr>
        <w:t xml:space="preserve">, and it is not possible to add a new </w:t>
      </w:r>
      <w:r w:rsidR="00B7727C">
        <w:rPr>
          <w:rFonts w:hint="eastAsia"/>
          <w:lang w:val="en-GB" w:eastAsia="zh-CN"/>
        </w:rPr>
        <w:t>SRS request</w:t>
      </w:r>
      <w:r w:rsidR="00D50D4C">
        <w:rPr>
          <w:rFonts w:hint="eastAsia"/>
          <w:lang w:val="en-GB" w:eastAsia="zh-CN"/>
        </w:rPr>
        <w:t xml:space="preserve"> field into the DCI. </w:t>
      </w:r>
      <w:r w:rsidR="00D50D4C">
        <w:rPr>
          <w:lang w:val="en-GB" w:eastAsia="zh-CN"/>
        </w:rPr>
        <w:t>T</w:t>
      </w:r>
      <w:r w:rsidR="00D50D4C">
        <w:rPr>
          <w:rFonts w:hint="eastAsia"/>
          <w:lang w:val="en-GB" w:eastAsia="zh-CN"/>
        </w:rPr>
        <w:t>he only possible solution is to re</w:t>
      </w:r>
      <w:r w:rsidR="00B7727C">
        <w:rPr>
          <w:rFonts w:hint="eastAsia"/>
          <w:lang w:val="en-GB" w:eastAsia="zh-CN"/>
        </w:rPr>
        <w:t>-</w:t>
      </w:r>
      <w:r w:rsidR="00B7727C">
        <w:rPr>
          <w:lang w:val="en-GB" w:eastAsia="zh-CN"/>
        </w:rPr>
        <w:t>interpret</w:t>
      </w:r>
      <w:r w:rsidR="00B7727C">
        <w:rPr>
          <w:rFonts w:hint="eastAsia"/>
          <w:lang w:val="en-GB" w:eastAsia="zh-CN"/>
        </w:rPr>
        <w:t xml:space="preserve"> one existing </w:t>
      </w:r>
      <w:r w:rsidR="00B7727C">
        <w:rPr>
          <w:lang w:val="en-GB" w:eastAsia="zh-CN"/>
        </w:rPr>
        <w:t>field</w:t>
      </w:r>
      <w:r w:rsidR="00B7727C">
        <w:rPr>
          <w:rFonts w:hint="eastAsia"/>
          <w:lang w:val="en-GB" w:eastAsia="zh-CN"/>
        </w:rPr>
        <w:t xml:space="preserve"> as SRS request field. </w:t>
      </w:r>
      <w:r w:rsidR="00B7727C">
        <w:rPr>
          <w:lang w:val="en-GB" w:eastAsia="zh-CN"/>
        </w:rPr>
        <w:t>I</w:t>
      </w:r>
      <w:r w:rsidR="00B7727C">
        <w:rPr>
          <w:rFonts w:hint="eastAsia"/>
          <w:lang w:val="en-GB" w:eastAsia="zh-CN"/>
        </w:rPr>
        <w:t xml:space="preserve">n our views, </w:t>
      </w:r>
      <w:r w:rsidR="003E43CC">
        <w:rPr>
          <w:rFonts w:hint="eastAsia"/>
          <w:lang w:val="en-GB" w:eastAsia="zh-CN"/>
        </w:rPr>
        <w:t xml:space="preserve">since </w:t>
      </w:r>
      <w:r w:rsidR="00B7727C">
        <w:rPr>
          <w:rFonts w:hint="eastAsia"/>
          <w:lang w:val="en-GB" w:eastAsia="zh-CN"/>
        </w:rPr>
        <w:t xml:space="preserve">MCS field </w:t>
      </w:r>
      <w:r w:rsidR="003E43CC">
        <w:rPr>
          <w:rFonts w:hint="eastAsia"/>
          <w:lang w:val="en-GB" w:eastAsia="zh-CN"/>
        </w:rPr>
        <w:t xml:space="preserve">contains 5 bits, by restrict the number of </w:t>
      </w:r>
      <w:r w:rsidR="00602EBD">
        <w:rPr>
          <w:rFonts w:hint="eastAsia"/>
          <w:lang w:val="en-GB" w:eastAsia="zh-CN"/>
        </w:rPr>
        <w:t>available</w:t>
      </w:r>
      <w:r w:rsidR="003E43CC">
        <w:rPr>
          <w:rFonts w:hint="eastAsia"/>
          <w:lang w:val="en-GB" w:eastAsia="zh-CN"/>
        </w:rPr>
        <w:t xml:space="preserve"> MCS values, part of the 5 bits can be re-</w:t>
      </w:r>
      <w:r w:rsidR="003E43CC">
        <w:rPr>
          <w:lang w:val="en-GB" w:eastAsia="zh-CN"/>
        </w:rPr>
        <w:t>interpret</w:t>
      </w:r>
      <w:r w:rsidR="003E43CC">
        <w:rPr>
          <w:rFonts w:hint="eastAsia"/>
          <w:lang w:val="en-GB" w:eastAsia="zh-CN"/>
        </w:rPr>
        <w:t xml:space="preserve">ed as SRS request. </w:t>
      </w:r>
      <w:r w:rsidR="003E43CC">
        <w:rPr>
          <w:lang w:val="en-GB" w:eastAsia="zh-CN"/>
        </w:rPr>
        <w:t>T</w:t>
      </w:r>
      <w:r w:rsidR="003E43CC">
        <w:rPr>
          <w:rFonts w:hint="eastAsia"/>
          <w:lang w:val="en-GB" w:eastAsia="zh-CN"/>
        </w:rPr>
        <w:t>herefore, we have the following proposal.</w:t>
      </w:r>
    </w:p>
    <w:p w14:paraId="6A36310E" w14:textId="691FBD67" w:rsidR="00C52C6B" w:rsidRPr="00C52C6B" w:rsidRDefault="00C52C6B" w:rsidP="00C52C6B">
      <w:pPr>
        <w:rPr>
          <w:b/>
          <w:bCs/>
          <w:lang w:val="en-GB" w:eastAsia="zh-CN"/>
        </w:rPr>
      </w:pPr>
      <w:r w:rsidRPr="00C52C6B">
        <w:rPr>
          <w:b/>
          <w:bCs/>
          <w:lang w:val="en-GB" w:eastAsia="zh-CN"/>
        </w:rPr>
        <w:t>P</w:t>
      </w:r>
      <w:r w:rsidRPr="00C52C6B">
        <w:rPr>
          <w:rFonts w:hint="eastAsia"/>
          <w:b/>
          <w:bCs/>
          <w:lang w:val="en-GB" w:eastAsia="zh-CN"/>
        </w:rPr>
        <w:t>roposal</w:t>
      </w:r>
      <w:r w:rsidR="00894B91">
        <w:rPr>
          <w:rFonts w:hint="eastAsia"/>
          <w:b/>
          <w:bCs/>
          <w:lang w:val="en-GB" w:eastAsia="zh-CN"/>
        </w:rPr>
        <w:t xml:space="preserve"> 6</w:t>
      </w:r>
      <w:r w:rsidRPr="00C52C6B">
        <w:rPr>
          <w:rFonts w:hint="eastAsia"/>
          <w:b/>
          <w:bCs/>
          <w:lang w:val="en-GB" w:eastAsia="zh-CN"/>
        </w:rPr>
        <w:t xml:space="preserve">: </w:t>
      </w:r>
      <w:r w:rsidR="006B524C">
        <w:rPr>
          <w:rFonts w:hint="eastAsia"/>
          <w:b/>
          <w:bCs/>
          <w:lang w:val="en-GB" w:eastAsia="zh-CN"/>
        </w:rPr>
        <w:t>For SRS trigger</w:t>
      </w:r>
      <w:r w:rsidR="00283518">
        <w:rPr>
          <w:rFonts w:hint="eastAsia"/>
          <w:b/>
          <w:bCs/>
          <w:lang w:val="en-GB" w:eastAsia="zh-CN"/>
        </w:rPr>
        <w:t>ing</w:t>
      </w:r>
      <w:r w:rsidR="006B524C">
        <w:rPr>
          <w:rFonts w:hint="eastAsia"/>
          <w:b/>
          <w:bCs/>
          <w:lang w:val="en-GB" w:eastAsia="zh-CN"/>
        </w:rPr>
        <w:t xml:space="preserve"> </w:t>
      </w:r>
      <w:r w:rsidR="00DE53BC">
        <w:rPr>
          <w:rFonts w:hint="eastAsia"/>
          <w:b/>
          <w:bCs/>
          <w:lang w:val="en-GB" w:eastAsia="zh-CN"/>
        </w:rPr>
        <w:t>during 4-step RACH</w:t>
      </w:r>
      <w:r w:rsidR="006B524C">
        <w:rPr>
          <w:rFonts w:hint="eastAsia"/>
          <w:b/>
          <w:bCs/>
          <w:lang w:val="en-GB" w:eastAsia="zh-CN"/>
        </w:rPr>
        <w:t xml:space="preserve">, </w:t>
      </w:r>
      <w:r w:rsidR="00C71225" w:rsidRPr="00C71225">
        <w:rPr>
          <w:b/>
          <w:bCs/>
          <w:lang w:val="en-GB" w:eastAsia="zh-CN"/>
        </w:rPr>
        <w:t>re-interpret</w:t>
      </w:r>
      <w:r w:rsidR="00C71225" w:rsidRPr="00C71225">
        <w:rPr>
          <w:rFonts w:hint="eastAsia"/>
          <w:b/>
          <w:bCs/>
          <w:lang w:val="en-GB" w:eastAsia="zh-CN"/>
        </w:rPr>
        <w:t xml:space="preserve"> </w:t>
      </w:r>
      <w:r w:rsidR="006B524C">
        <w:rPr>
          <w:rFonts w:hint="eastAsia"/>
          <w:b/>
          <w:bCs/>
          <w:lang w:val="en-GB" w:eastAsia="zh-CN"/>
        </w:rPr>
        <w:t xml:space="preserve">the </w:t>
      </w:r>
      <w:r w:rsidR="00602EBD">
        <w:rPr>
          <w:rFonts w:hint="eastAsia"/>
          <w:b/>
          <w:bCs/>
          <w:lang w:val="en-GB" w:eastAsia="zh-CN"/>
        </w:rPr>
        <w:t xml:space="preserve">K MSBs of MCS field </w:t>
      </w:r>
      <w:r w:rsidR="00DE53BC">
        <w:rPr>
          <w:rFonts w:hint="eastAsia"/>
          <w:b/>
          <w:bCs/>
          <w:lang w:val="en-GB" w:eastAsia="zh-CN"/>
        </w:rPr>
        <w:t>in DCI format 1_0</w:t>
      </w:r>
      <w:r w:rsidR="00DE53BC" w:rsidRPr="006B524C">
        <w:t xml:space="preserve"> </w:t>
      </w:r>
      <w:r w:rsidR="00DE53BC" w:rsidRPr="006B524C">
        <w:rPr>
          <w:b/>
          <w:bCs/>
          <w:lang w:val="en-GB" w:eastAsia="zh-CN"/>
        </w:rPr>
        <w:t>with CRC scrambled by TC-RNTI</w:t>
      </w:r>
      <w:r w:rsidR="006B524C">
        <w:rPr>
          <w:rFonts w:hint="eastAsia"/>
          <w:b/>
          <w:bCs/>
          <w:lang w:val="en-GB" w:eastAsia="zh-CN"/>
        </w:rPr>
        <w:t xml:space="preserve"> to indicate an SRS </w:t>
      </w:r>
      <w:r w:rsidR="006B524C">
        <w:rPr>
          <w:b/>
          <w:bCs/>
          <w:lang w:val="en-GB" w:eastAsia="zh-CN"/>
        </w:rPr>
        <w:t>resource</w:t>
      </w:r>
      <w:r w:rsidR="006B524C">
        <w:rPr>
          <w:rFonts w:hint="eastAsia"/>
          <w:b/>
          <w:bCs/>
          <w:lang w:val="en-GB" w:eastAsia="zh-CN"/>
        </w:rPr>
        <w:t xml:space="preserve"> set configured by SI.</w:t>
      </w:r>
    </w:p>
    <w:p w14:paraId="705E6A02" w14:textId="358BD981" w:rsidR="006F5E66" w:rsidRDefault="00AD4F84" w:rsidP="00950B7D">
      <w:pPr>
        <w:rPr>
          <w:lang w:val="en-GB" w:eastAsia="zh-CN"/>
        </w:rPr>
      </w:pPr>
      <w:r>
        <w:rPr>
          <w:lang w:val="en-GB" w:eastAsia="zh-CN"/>
        </w:rPr>
        <w:t>F</w:t>
      </w:r>
      <w:r>
        <w:rPr>
          <w:rFonts w:hint="eastAsia"/>
          <w:lang w:val="en-GB" w:eastAsia="zh-CN"/>
        </w:rPr>
        <w:t xml:space="preserve">or CSI triggering, since only one CSI report is configured by system information, </w:t>
      </w:r>
      <w:r w:rsidR="007A22D2">
        <w:rPr>
          <w:rFonts w:hint="eastAsia"/>
          <w:lang w:val="en-GB" w:eastAsia="zh-CN"/>
        </w:rPr>
        <w:t xml:space="preserve">no explicit DCI bit is needed. </w:t>
      </w:r>
      <w:r w:rsidR="007A22D2">
        <w:rPr>
          <w:lang w:val="en-GB" w:eastAsia="zh-CN"/>
        </w:rPr>
        <w:t>I</w:t>
      </w:r>
      <w:r w:rsidR="007A22D2">
        <w:rPr>
          <w:rFonts w:hint="eastAsia"/>
          <w:lang w:val="en-GB" w:eastAsia="zh-CN"/>
        </w:rPr>
        <w:t xml:space="preserve">n other words, CSI report can be implicitly </w:t>
      </w:r>
      <w:r w:rsidR="007A22D2">
        <w:rPr>
          <w:lang w:val="en-GB" w:eastAsia="zh-CN"/>
        </w:rPr>
        <w:t>triggered</w:t>
      </w:r>
      <w:r w:rsidR="007A22D2">
        <w:rPr>
          <w:rFonts w:hint="eastAsia"/>
          <w:lang w:val="en-GB" w:eastAsia="zh-CN"/>
        </w:rPr>
        <w:t xml:space="preserve"> by the PDCCH which schedules PDSCH carrying MSG4. </w:t>
      </w:r>
      <w:r w:rsidR="006F5E66">
        <w:rPr>
          <w:lang w:val="en-GB" w:eastAsia="zh-CN"/>
        </w:rPr>
        <w:t>S</w:t>
      </w:r>
      <w:r w:rsidR="006F5E66">
        <w:rPr>
          <w:rFonts w:hint="eastAsia"/>
          <w:lang w:val="en-GB" w:eastAsia="zh-CN"/>
        </w:rPr>
        <w:t xml:space="preserve">imilar design has been adopted for Rel-19 LTM CSI, where after reception of </w:t>
      </w:r>
      <w:r w:rsidR="006F5E66" w:rsidRPr="00D26FF1">
        <w:rPr>
          <w:rFonts w:eastAsia="宋体"/>
          <w:sz w:val="20"/>
          <w:szCs w:val="20"/>
          <w:lang w:val="en-GB" w:eastAsia="ja-JP"/>
        </w:rPr>
        <w:t>Cell Switch Command</w:t>
      </w:r>
      <w:r w:rsidR="006F5E66">
        <w:rPr>
          <w:rFonts w:eastAsia="宋体" w:hint="eastAsia"/>
          <w:sz w:val="20"/>
          <w:szCs w:val="20"/>
          <w:lang w:val="en-GB" w:eastAsia="zh-CN"/>
        </w:rPr>
        <w:t xml:space="preserve">, the CSI report associated with </w:t>
      </w:r>
      <w:r w:rsidR="006F5E66" w:rsidRPr="006F5E66">
        <w:rPr>
          <w:rFonts w:eastAsia="宋体"/>
          <w:sz w:val="20"/>
          <w:szCs w:val="20"/>
          <w:lang w:val="en-GB" w:eastAsia="zh-CN"/>
        </w:rPr>
        <w:t>the field of Target Configuration ID</w:t>
      </w:r>
      <w:r w:rsidR="006F5E66">
        <w:rPr>
          <w:rFonts w:eastAsia="宋体" w:hint="eastAsia"/>
          <w:sz w:val="20"/>
          <w:szCs w:val="20"/>
          <w:lang w:val="en-GB" w:eastAsia="zh-CN"/>
        </w:rPr>
        <w:t xml:space="preserve"> is implicitly triggered.</w:t>
      </w:r>
    </w:p>
    <w:p w14:paraId="4DC68F6D" w14:textId="27256BEB" w:rsidR="00D35AFF" w:rsidRPr="006F5E66" w:rsidRDefault="00D35AFF" w:rsidP="00950B7D">
      <w:pPr>
        <w:rPr>
          <w:b/>
          <w:bCs/>
          <w:lang w:val="en-GB" w:eastAsia="zh-CN"/>
        </w:rPr>
      </w:pPr>
      <w:r w:rsidRPr="006F5E66">
        <w:rPr>
          <w:b/>
          <w:bCs/>
          <w:lang w:val="en-GB" w:eastAsia="zh-CN"/>
        </w:rPr>
        <w:t>P</w:t>
      </w:r>
      <w:r w:rsidRPr="006F5E66">
        <w:rPr>
          <w:rFonts w:hint="eastAsia"/>
          <w:b/>
          <w:bCs/>
          <w:lang w:val="en-GB" w:eastAsia="zh-CN"/>
        </w:rPr>
        <w:t>roposal</w:t>
      </w:r>
      <w:r w:rsidR="00894B91">
        <w:rPr>
          <w:rFonts w:hint="eastAsia"/>
          <w:b/>
          <w:bCs/>
          <w:lang w:val="en-GB" w:eastAsia="zh-CN"/>
        </w:rPr>
        <w:t xml:space="preserve"> 7</w:t>
      </w:r>
      <w:r w:rsidRPr="006F5E66">
        <w:rPr>
          <w:rFonts w:hint="eastAsia"/>
          <w:b/>
          <w:bCs/>
          <w:lang w:val="en-GB" w:eastAsia="zh-CN"/>
        </w:rPr>
        <w:t>:</w:t>
      </w:r>
      <w:r w:rsidR="006F5E66">
        <w:rPr>
          <w:rFonts w:hint="eastAsia"/>
          <w:b/>
          <w:bCs/>
          <w:lang w:val="en-GB" w:eastAsia="zh-CN"/>
        </w:rPr>
        <w:t xml:space="preserve"> </w:t>
      </w:r>
      <w:r w:rsidR="00283518">
        <w:rPr>
          <w:rFonts w:hint="eastAsia"/>
          <w:b/>
          <w:bCs/>
          <w:lang w:val="en-GB" w:eastAsia="zh-CN"/>
        </w:rPr>
        <w:t xml:space="preserve">For CSI triggering during 4-step RACH, the CSI report is implicitly triggered by </w:t>
      </w:r>
      <w:r w:rsidR="00283518" w:rsidRPr="00283518">
        <w:rPr>
          <w:b/>
          <w:bCs/>
          <w:lang w:val="en-GB" w:eastAsia="zh-CN"/>
        </w:rPr>
        <w:t>the PDCCH which schedules PDSCH carrying MSG4</w:t>
      </w:r>
      <w:r w:rsidR="00283518">
        <w:rPr>
          <w:rFonts w:hint="eastAsia"/>
          <w:b/>
          <w:bCs/>
          <w:lang w:val="en-GB" w:eastAsia="zh-CN"/>
        </w:rPr>
        <w:t>.</w:t>
      </w:r>
    </w:p>
    <w:p w14:paraId="7D76EF04" w14:textId="002A3DA6" w:rsidR="00D35AFF" w:rsidRDefault="00D35AFF" w:rsidP="00950B7D">
      <w:pPr>
        <w:rPr>
          <w:lang w:val="en-GB" w:eastAsia="zh-CN"/>
        </w:rPr>
      </w:pPr>
      <w:r>
        <w:rPr>
          <w:lang w:val="en-GB" w:eastAsia="zh-CN"/>
        </w:rPr>
        <w:t>H</w:t>
      </w:r>
      <w:r>
        <w:rPr>
          <w:rFonts w:hint="eastAsia"/>
          <w:lang w:val="en-GB" w:eastAsia="zh-CN"/>
        </w:rPr>
        <w:t xml:space="preserve">owever, since the scheduling PDCCH carries DCI format 1_0 which is a downlink DCI, how to determine the PUSCH carries the CSI report needs further discussion. In Rel-19 LTM, </w:t>
      </w:r>
      <w:r w:rsidR="006F5E66">
        <w:rPr>
          <w:rFonts w:hint="eastAsia"/>
          <w:lang w:val="en-GB" w:eastAsia="zh-CN"/>
        </w:rPr>
        <w:t xml:space="preserve">for the </w:t>
      </w:r>
      <w:r>
        <w:rPr>
          <w:rFonts w:hint="eastAsia"/>
          <w:lang w:val="en-GB" w:eastAsia="zh-CN"/>
        </w:rPr>
        <w:t xml:space="preserve">CSI report triggered by </w:t>
      </w:r>
      <w:r w:rsidRPr="00D26FF1">
        <w:rPr>
          <w:rFonts w:eastAsia="宋体"/>
          <w:sz w:val="20"/>
          <w:szCs w:val="20"/>
          <w:lang w:val="en-GB" w:eastAsia="ja-JP"/>
        </w:rPr>
        <w:t>Cell Switch Command</w:t>
      </w:r>
      <w:r w:rsidR="006F5E66">
        <w:rPr>
          <w:rFonts w:eastAsia="宋体" w:hint="eastAsia"/>
          <w:sz w:val="20"/>
          <w:szCs w:val="20"/>
          <w:lang w:val="en-GB" w:eastAsia="zh-CN"/>
        </w:rPr>
        <w:t xml:space="preserve">, when </w:t>
      </w:r>
      <w:r w:rsidR="006F5E66" w:rsidRPr="00D26FF1">
        <w:rPr>
          <w:rFonts w:ascii="Times" w:eastAsia="Batang" w:hAnsi="Times" w:hint="eastAsia"/>
          <w:sz w:val="20"/>
          <w:szCs w:val="24"/>
          <w:lang w:val="en-GB" w:eastAsia="x-none"/>
        </w:rPr>
        <w:t>RACH-based LTM with CBRA</w:t>
      </w:r>
      <w:r w:rsidR="006F5E66">
        <w:rPr>
          <w:rFonts w:ascii="Times" w:eastAsia="Batang" w:hAnsi="Times" w:hint="eastAsia"/>
          <w:sz w:val="20"/>
          <w:szCs w:val="24"/>
          <w:lang w:val="en-GB" w:eastAsia="x-none"/>
        </w:rPr>
        <w:t>,</w:t>
      </w:r>
      <w:r w:rsidR="006F5E66" w:rsidRPr="00955BA7">
        <w:rPr>
          <w:lang w:val="en-GB" w:eastAsia="zh-CN"/>
        </w:rPr>
        <w:t xml:space="preserve"> the first CG or DG PUSCH after HARQ-ACK transmission for Msg.4</w:t>
      </w:r>
      <w:r w:rsidR="006F5E66">
        <w:rPr>
          <w:rFonts w:hint="eastAsia"/>
          <w:lang w:val="en-GB" w:eastAsia="zh-CN"/>
        </w:rPr>
        <w:t xml:space="preserve"> is used to carry the CSI report. </w:t>
      </w:r>
      <w:r>
        <w:rPr>
          <w:lang w:val="en-GB" w:eastAsia="zh-CN"/>
        </w:rPr>
        <w:t>I</w:t>
      </w:r>
      <w:r>
        <w:rPr>
          <w:rFonts w:hint="eastAsia"/>
          <w:lang w:val="en-GB" w:eastAsia="zh-CN"/>
        </w:rPr>
        <w:t xml:space="preserve">n our views, similar design for LTM CSI could be reused, i.e., </w:t>
      </w:r>
      <w:r w:rsidR="00955BA7" w:rsidRPr="00955BA7">
        <w:rPr>
          <w:lang w:val="en-GB" w:eastAsia="zh-CN"/>
        </w:rPr>
        <w:t>the first CG or DG PUSCH after HARQ-ACK transmission for Msg.4</w:t>
      </w:r>
      <w:r w:rsidR="006F5E66">
        <w:rPr>
          <w:rFonts w:hint="eastAsia"/>
          <w:lang w:val="en-GB" w:eastAsia="zh-CN"/>
        </w:rPr>
        <w:t xml:space="preserve"> is used to carry the early CSI report</w:t>
      </w:r>
      <w:r>
        <w:rPr>
          <w:rFonts w:hint="eastAsia"/>
          <w:lang w:val="en-GB" w:eastAsia="zh-CN"/>
        </w:rPr>
        <w:t>.</w:t>
      </w:r>
    </w:p>
    <w:p w14:paraId="64C56D9E" w14:textId="4F8DEF00" w:rsidR="001E7EB2" w:rsidRPr="001E7EB2" w:rsidRDefault="001E7EB2" w:rsidP="00950B7D">
      <w:pPr>
        <w:rPr>
          <w:b/>
          <w:bCs/>
          <w:lang w:val="en-GB" w:eastAsia="zh-CN"/>
        </w:rPr>
      </w:pPr>
      <w:r>
        <w:rPr>
          <w:b/>
          <w:bCs/>
          <w:lang w:val="en-GB" w:eastAsia="zh-CN"/>
        </w:rPr>
        <w:t>P</w:t>
      </w:r>
      <w:r>
        <w:rPr>
          <w:rFonts w:hint="eastAsia"/>
          <w:b/>
          <w:bCs/>
          <w:lang w:val="en-GB" w:eastAsia="zh-CN"/>
        </w:rPr>
        <w:t>roposal</w:t>
      </w:r>
      <w:r w:rsidR="00894B91">
        <w:rPr>
          <w:rFonts w:hint="eastAsia"/>
          <w:b/>
          <w:bCs/>
          <w:lang w:val="en-GB" w:eastAsia="zh-CN"/>
        </w:rPr>
        <w:t xml:space="preserve"> 8</w:t>
      </w:r>
      <w:r>
        <w:rPr>
          <w:rFonts w:hint="eastAsia"/>
          <w:b/>
          <w:bCs/>
          <w:lang w:val="en-GB" w:eastAsia="zh-CN"/>
        </w:rPr>
        <w:t>: For PUSCH to convey the early CSI report during</w:t>
      </w:r>
      <w:r w:rsidRPr="001E7EB2">
        <w:rPr>
          <w:b/>
          <w:bCs/>
          <w:lang w:val="en-GB" w:eastAsia="zh-CN"/>
        </w:rPr>
        <w:t xml:space="preserve"> </w:t>
      </w:r>
      <w:r>
        <w:rPr>
          <w:rFonts w:hint="eastAsia"/>
          <w:b/>
          <w:bCs/>
          <w:lang w:val="en-GB" w:eastAsia="zh-CN"/>
        </w:rPr>
        <w:t>4-step RACH,</w:t>
      </w:r>
      <w:r w:rsidRPr="001E7EB2">
        <w:rPr>
          <w:b/>
          <w:bCs/>
          <w:lang w:val="en-GB" w:eastAsia="zh-CN"/>
        </w:rPr>
        <w:t xml:space="preserve"> </w:t>
      </w:r>
      <w:r w:rsidR="00D35AFF" w:rsidRPr="00D35AFF">
        <w:rPr>
          <w:b/>
          <w:bCs/>
          <w:lang w:val="en-GB" w:eastAsia="zh-CN"/>
        </w:rPr>
        <w:t>the first CG or DG PUSCH after HARQ-ACK transmission for Msg.4</w:t>
      </w:r>
      <w:r w:rsidRPr="001E7EB2">
        <w:rPr>
          <w:b/>
          <w:bCs/>
          <w:lang w:val="en-GB" w:eastAsia="zh-CN"/>
        </w:rPr>
        <w:t xml:space="preserve"> is used</w:t>
      </w:r>
      <w:r>
        <w:rPr>
          <w:rFonts w:hint="eastAsia"/>
          <w:b/>
          <w:bCs/>
          <w:lang w:val="en-GB" w:eastAsia="zh-CN"/>
        </w:rPr>
        <w:t>.</w:t>
      </w:r>
    </w:p>
    <w:p w14:paraId="3B1AFADE" w14:textId="05C43CB2" w:rsidR="00E93450" w:rsidRPr="00E93450" w:rsidRDefault="00E93450" w:rsidP="00E26270">
      <w:pPr>
        <w:rPr>
          <w:lang w:val="en-GB" w:eastAsia="zh-CN"/>
        </w:rPr>
      </w:pPr>
      <w:r>
        <w:rPr>
          <w:lang w:val="en-GB" w:eastAsia="zh-CN"/>
        </w:rPr>
        <w:t>R</w:t>
      </w:r>
      <w:r>
        <w:rPr>
          <w:rFonts w:hint="eastAsia"/>
          <w:lang w:val="en-GB" w:eastAsia="zh-CN"/>
        </w:rPr>
        <w:t xml:space="preserve">egarding the CPU occupation and </w:t>
      </w:r>
      <w:r w:rsidRPr="00E93450">
        <w:rPr>
          <w:lang w:val="en-GB" w:eastAsia="zh-CN"/>
        </w:rPr>
        <w:t>active resource counting</w:t>
      </w:r>
      <w:r>
        <w:rPr>
          <w:rFonts w:hint="eastAsia"/>
          <w:lang w:val="en-GB" w:eastAsia="zh-CN"/>
        </w:rPr>
        <w:t xml:space="preserve">, since </w:t>
      </w:r>
      <w:r w:rsidR="002E159A">
        <w:rPr>
          <w:rFonts w:hint="eastAsia"/>
          <w:lang w:val="en-GB" w:eastAsia="zh-CN"/>
        </w:rPr>
        <w:t xml:space="preserve">the </w:t>
      </w:r>
      <w:r>
        <w:rPr>
          <w:rFonts w:hint="eastAsia"/>
          <w:lang w:val="en-GB" w:eastAsia="zh-CN"/>
        </w:rPr>
        <w:t xml:space="preserve">UE only </w:t>
      </w:r>
      <w:r w:rsidR="002E159A">
        <w:rPr>
          <w:rFonts w:hint="eastAsia"/>
          <w:lang w:val="en-GB" w:eastAsia="zh-CN"/>
        </w:rPr>
        <w:t>perform</w:t>
      </w:r>
      <w:r>
        <w:rPr>
          <w:rFonts w:hint="eastAsia"/>
          <w:lang w:val="en-GB" w:eastAsia="zh-CN"/>
        </w:rPr>
        <w:t xml:space="preserve"> the </w:t>
      </w:r>
      <w:r w:rsidR="002E159A">
        <w:rPr>
          <w:rFonts w:hint="eastAsia"/>
          <w:lang w:val="en-GB" w:eastAsia="zh-CN"/>
        </w:rPr>
        <w:t xml:space="preserve">early </w:t>
      </w:r>
      <w:r>
        <w:rPr>
          <w:rFonts w:hint="eastAsia"/>
          <w:lang w:val="en-GB" w:eastAsia="zh-CN"/>
        </w:rPr>
        <w:t>triggered CSI</w:t>
      </w:r>
      <w:r w:rsidR="002E159A">
        <w:rPr>
          <w:rFonts w:hint="eastAsia"/>
          <w:lang w:val="en-GB" w:eastAsia="zh-CN"/>
        </w:rPr>
        <w:t xml:space="preserve"> reporting</w:t>
      </w:r>
      <w:r>
        <w:rPr>
          <w:rFonts w:hint="eastAsia"/>
          <w:lang w:val="en-GB" w:eastAsia="zh-CN"/>
        </w:rPr>
        <w:t>, there</w:t>
      </w:r>
      <w:r>
        <w:rPr>
          <w:lang w:val="en-GB" w:eastAsia="zh-CN"/>
        </w:rPr>
        <w:t>’</w:t>
      </w:r>
      <w:r>
        <w:rPr>
          <w:rFonts w:hint="eastAsia"/>
          <w:lang w:val="en-GB" w:eastAsia="zh-CN"/>
        </w:rPr>
        <w:t xml:space="preserve">s no sharing issue among multiple CSI reports. </w:t>
      </w:r>
      <w:r>
        <w:rPr>
          <w:lang w:val="en-GB" w:eastAsia="zh-CN"/>
        </w:rPr>
        <w:t>T</w:t>
      </w:r>
      <w:r>
        <w:rPr>
          <w:rFonts w:hint="eastAsia"/>
          <w:lang w:val="en-GB" w:eastAsia="zh-CN"/>
        </w:rPr>
        <w:t>herefore, we think</w:t>
      </w:r>
      <w:r w:rsidR="002E159A">
        <w:rPr>
          <w:rFonts w:hint="eastAsia"/>
          <w:lang w:val="en-GB" w:eastAsia="zh-CN"/>
        </w:rPr>
        <w:t xml:space="preserve"> no need to define them</w:t>
      </w:r>
      <w:r>
        <w:rPr>
          <w:rFonts w:hint="eastAsia"/>
          <w:lang w:val="en-GB" w:eastAsia="zh-CN"/>
        </w:rPr>
        <w:t xml:space="preserve">. </w:t>
      </w:r>
    </w:p>
    <w:p w14:paraId="06628BEB" w14:textId="66173B1D" w:rsidR="000C7BB8" w:rsidRPr="00FD3134" w:rsidRDefault="000C7BB8" w:rsidP="00E26270">
      <w:pPr>
        <w:rPr>
          <w:b/>
          <w:bCs/>
          <w:lang w:val="en-GB" w:eastAsia="zh-CN"/>
        </w:rPr>
      </w:pPr>
      <w:r w:rsidRPr="00FD3134">
        <w:rPr>
          <w:b/>
          <w:bCs/>
          <w:lang w:val="en-GB" w:eastAsia="zh-CN"/>
        </w:rPr>
        <w:t>P</w:t>
      </w:r>
      <w:r w:rsidRPr="00FD3134">
        <w:rPr>
          <w:rFonts w:hint="eastAsia"/>
          <w:b/>
          <w:bCs/>
          <w:lang w:val="en-GB" w:eastAsia="zh-CN"/>
        </w:rPr>
        <w:t>roposal</w:t>
      </w:r>
      <w:r w:rsidR="00894B91">
        <w:rPr>
          <w:rFonts w:hint="eastAsia"/>
          <w:b/>
          <w:bCs/>
          <w:lang w:val="en-GB" w:eastAsia="zh-CN"/>
        </w:rPr>
        <w:t xml:space="preserve"> 9</w:t>
      </w:r>
      <w:r w:rsidRPr="00FD3134">
        <w:rPr>
          <w:rFonts w:hint="eastAsia"/>
          <w:b/>
          <w:bCs/>
          <w:lang w:val="en-GB" w:eastAsia="zh-CN"/>
        </w:rPr>
        <w:t xml:space="preserve">: For CSI triggering during 4-step RACH, CPU </w:t>
      </w:r>
      <w:r w:rsidR="00FD3134">
        <w:rPr>
          <w:rFonts w:hint="eastAsia"/>
          <w:b/>
          <w:bCs/>
          <w:lang w:val="en-GB" w:eastAsia="zh-CN"/>
        </w:rPr>
        <w:t xml:space="preserve">occupation </w:t>
      </w:r>
      <w:r w:rsidR="00FD3134" w:rsidRPr="00FD3134">
        <w:rPr>
          <w:rFonts w:hint="eastAsia"/>
          <w:b/>
          <w:bCs/>
          <w:lang w:val="en-GB" w:eastAsia="zh-CN"/>
        </w:rPr>
        <w:t>and active resource counting are</w:t>
      </w:r>
      <w:r w:rsidRPr="00FD3134">
        <w:rPr>
          <w:rFonts w:hint="eastAsia"/>
          <w:b/>
          <w:bCs/>
          <w:lang w:val="en-GB" w:eastAsia="zh-CN"/>
        </w:rPr>
        <w:t xml:space="preserve"> not defined.</w:t>
      </w:r>
    </w:p>
    <w:p w14:paraId="2FB894CB" w14:textId="77777777" w:rsidR="00950B7D" w:rsidRDefault="00950B7D" w:rsidP="00950B7D">
      <w:pPr>
        <w:rPr>
          <w:lang w:val="en-GB" w:eastAsia="zh-CN"/>
        </w:rPr>
      </w:pPr>
    </w:p>
    <w:p w14:paraId="4A36909E" w14:textId="1BFE7AF5" w:rsidR="00914891" w:rsidRDefault="00914891" w:rsidP="00E26270">
      <w:pPr>
        <w:pStyle w:val="3"/>
        <w:rPr>
          <w:sz w:val="24"/>
          <w:szCs w:val="24"/>
        </w:rPr>
      </w:pPr>
      <w:r w:rsidRPr="00914891">
        <w:rPr>
          <w:sz w:val="24"/>
          <w:szCs w:val="24"/>
          <w:lang w:eastAsia="zh-CN"/>
        </w:rPr>
        <w:t xml:space="preserve">Early SRS/CSI/CSI-RS </w:t>
      </w:r>
      <w:r>
        <w:rPr>
          <w:rFonts w:hint="eastAsia"/>
          <w:sz w:val="24"/>
          <w:szCs w:val="24"/>
          <w:lang w:eastAsia="zh-CN"/>
        </w:rPr>
        <w:t xml:space="preserve">triggering </w:t>
      </w:r>
      <w:r w:rsidRPr="001F1CBB">
        <w:rPr>
          <w:rFonts w:hint="eastAsia"/>
          <w:sz w:val="24"/>
          <w:szCs w:val="24"/>
          <w:lang w:eastAsia="zh-CN"/>
        </w:rPr>
        <w:t>during</w:t>
      </w:r>
      <w:r>
        <w:rPr>
          <w:rFonts w:hint="eastAsia"/>
          <w:sz w:val="24"/>
          <w:szCs w:val="24"/>
          <w:lang w:eastAsia="zh-CN"/>
        </w:rPr>
        <w:t xml:space="preserve"> </w:t>
      </w:r>
      <w:proofErr w:type="spellStart"/>
      <w:r>
        <w:rPr>
          <w:rFonts w:hint="eastAsia"/>
          <w:sz w:val="24"/>
          <w:szCs w:val="24"/>
          <w:lang w:eastAsia="zh-CN"/>
        </w:rPr>
        <w:t>SCell</w:t>
      </w:r>
      <w:proofErr w:type="spellEnd"/>
      <w:r>
        <w:rPr>
          <w:rFonts w:hint="eastAsia"/>
          <w:sz w:val="24"/>
          <w:szCs w:val="24"/>
          <w:lang w:eastAsia="zh-CN"/>
        </w:rPr>
        <w:t xml:space="preserve"> activation and </w:t>
      </w:r>
      <w:r w:rsidRPr="00914891">
        <w:rPr>
          <w:sz w:val="24"/>
          <w:szCs w:val="24"/>
          <w:lang w:eastAsia="zh-CN"/>
        </w:rPr>
        <w:t xml:space="preserve">switching out of </w:t>
      </w:r>
      <w:proofErr w:type="spellStart"/>
      <w:r w:rsidRPr="00914891">
        <w:rPr>
          <w:sz w:val="24"/>
          <w:szCs w:val="24"/>
          <w:lang w:eastAsia="zh-CN"/>
        </w:rPr>
        <w:t>SCell</w:t>
      </w:r>
      <w:proofErr w:type="spellEnd"/>
      <w:r w:rsidRPr="00914891">
        <w:rPr>
          <w:sz w:val="24"/>
          <w:szCs w:val="24"/>
          <w:lang w:eastAsia="zh-CN"/>
        </w:rPr>
        <w:t xml:space="preserve"> dormancy</w:t>
      </w:r>
    </w:p>
    <w:p w14:paraId="190F7BDF" w14:textId="60C3CA9C" w:rsidR="00764085" w:rsidRPr="00C01360" w:rsidRDefault="00764085" w:rsidP="00E26270">
      <w:pPr>
        <w:rPr>
          <w:lang w:eastAsia="zh-CN"/>
        </w:rPr>
      </w:pPr>
      <w:r w:rsidRPr="00C01360">
        <w:rPr>
          <w:lang w:eastAsia="zh-CN"/>
        </w:rPr>
        <w:t>F</w:t>
      </w:r>
      <w:r w:rsidRPr="00C01360">
        <w:rPr>
          <w:rFonts w:hint="eastAsia"/>
          <w:lang w:eastAsia="zh-CN"/>
        </w:rPr>
        <w:t>or e</w:t>
      </w:r>
      <w:r w:rsidRPr="00C01360">
        <w:rPr>
          <w:lang w:eastAsia="zh-CN"/>
        </w:rPr>
        <w:t xml:space="preserve">arly SRS/CSI/CSI-RS </w:t>
      </w:r>
      <w:r w:rsidRPr="00C01360">
        <w:rPr>
          <w:rFonts w:hint="eastAsia"/>
          <w:lang w:eastAsia="zh-CN"/>
        </w:rPr>
        <w:t xml:space="preserve">triggering during </w:t>
      </w:r>
      <w:proofErr w:type="spellStart"/>
      <w:r w:rsidRPr="00C01360">
        <w:rPr>
          <w:rFonts w:hint="eastAsia"/>
          <w:lang w:eastAsia="zh-CN"/>
        </w:rPr>
        <w:t>SCell</w:t>
      </w:r>
      <w:proofErr w:type="spellEnd"/>
      <w:r w:rsidRPr="00C01360">
        <w:rPr>
          <w:rFonts w:hint="eastAsia"/>
          <w:lang w:eastAsia="zh-CN"/>
        </w:rPr>
        <w:t xml:space="preserve"> activation and </w:t>
      </w:r>
      <w:r w:rsidRPr="00C01360">
        <w:rPr>
          <w:lang w:eastAsia="zh-CN"/>
        </w:rPr>
        <w:t xml:space="preserve">switching out of </w:t>
      </w:r>
      <w:proofErr w:type="spellStart"/>
      <w:r w:rsidRPr="00C01360">
        <w:rPr>
          <w:lang w:eastAsia="zh-CN"/>
        </w:rPr>
        <w:t>SCell</w:t>
      </w:r>
      <w:proofErr w:type="spellEnd"/>
      <w:r w:rsidRPr="00C01360">
        <w:rPr>
          <w:lang w:eastAsia="zh-CN"/>
        </w:rPr>
        <w:t xml:space="preserve"> dormancy</w:t>
      </w:r>
      <w:r w:rsidRPr="00C01360">
        <w:rPr>
          <w:rFonts w:hint="eastAsia"/>
          <w:lang w:eastAsia="zh-CN"/>
        </w:rPr>
        <w:t>, since the UE is in CONNECTED mode,</w:t>
      </w:r>
      <w:r w:rsidR="00C01360" w:rsidRPr="00C01360">
        <w:rPr>
          <w:rFonts w:eastAsia="宋体" w:hint="eastAsia"/>
          <w:lang w:val="en-GB" w:eastAsia="zh-CN"/>
        </w:rPr>
        <w:t xml:space="preserve"> the UE capability transfer procedure </w:t>
      </w:r>
      <w:r w:rsidR="00C01360" w:rsidRPr="00C01360">
        <w:rPr>
          <w:rFonts w:eastAsia="宋体"/>
          <w:lang w:val="en-GB" w:eastAsia="zh-CN"/>
        </w:rPr>
        <w:t>can</w:t>
      </w:r>
      <w:r w:rsidR="00C01360" w:rsidRPr="00C01360">
        <w:rPr>
          <w:rFonts w:eastAsia="宋体" w:hint="eastAsia"/>
          <w:lang w:val="en-GB" w:eastAsia="zh-CN"/>
        </w:rPr>
        <w:t xml:space="preserve"> be used to report the early triggering capability. </w:t>
      </w:r>
      <w:r w:rsidR="00C01360">
        <w:rPr>
          <w:rFonts w:eastAsia="宋体"/>
          <w:lang w:val="en-GB" w:eastAsia="zh-CN"/>
        </w:rPr>
        <w:t>F</w:t>
      </w:r>
      <w:r w:rsidR="00C01360">
        <w:rPr>
          <w:rFonts w:eastAsia="宋体" w:hint="eastAsia"/>
          <w:lang w:val="en-GB" w:eastAsia="zh-CN"/>
        </w:rPr>
        <w:t xml:space="preserve">urthermore, the SRS/CSI/CSI-RS capabilities during </w:t>
      </w:r>
      <w:proofErr w:type="spellStart"/>
      <w:r w:rsidR="00C01360" w:rsidRPr="00C01360">
        <w:rPr>
          <w:rFonts w:hint="eastAsia"/>
          <w:lang w:eastAsia="zh-CN"/>
        </w:rPr>
        <w:t>SCell</w:t>
      </w:r>
      <w:proofErr w:type="spellEnd"/>
      <w:r w:rsidR="00C01360" w:rsidRPr="00C01360">
        <w:rPr>
          <w:rFonts w:hint="eastAsia"/>
          <w:lang w:eastAsia="zh-CN"/>
        </w:rPr>
        <w:t xml:space="preserve"> activation and </w:t>
      </w:r>
      <w:r w:rsidR="00C01360" w:rsidRPr="00C01360">
        <w:rPr>
          <w:lang w:eastAsia="zh-CN"/>
        </w:rPr>
        <w:t xml:space="preserve">switching out of </w:t>
      </w:r>
      <w:proofErr w:type="spellStart"/>
      <w:r w:rsidR="00C01360" w:rsidRPr="00C01360">
        <w:rPr>
          <w:lang w:eastAsia="zh-CN"/>
        </w:rPr>
        <w:t>SCell</w:t>
      </w:r>
      <w:proofErr w:type="spellEnd"/>
      <w:r w:rsidR="00C01360" w:rsidRPr="00C01360">
        <w:rPr>
          <w:lang w:eastAsia="zh-CN"/>
        </w:rPr>
        <w:t xml:space="preserve"> dormancy</w:t>
      </w:r>
      <w:r w:rsidR="00C01360">
        <w:rPr>
          <w:rFonts w:hint="eastAsia"/>
          <w:lang w:eastAsia="zh-CN"/>
        </w:rPr>
        <w:t xml:space="preserve"> could be different from those </w:t>
      </w:r>
      <w:r w:rsidR="00C01360" w:rsidRPr="00C01360">
        <w:rPr>
          <w:rFonts w:hint="eastAsia"/>
          <w:lang w:eastAsia="zh-CN"/>
        </w:rPr>
        <w:t>in CONNECTED mode</w:t>
      </w:r>
      <w:r w:rsidR="00C01360">
        <w:rPr>
          <w:rFonts w:hint="eastAsia"/>
          <w:lang w:eastAsia="zh-CN"/>
        </w:rPr>
        <w:t xml:space="preserve">. </w:t>
      </w:r>
      <w:r w:rsidR="00C01360">
        <w:rPr>
          <w:lang w:eastAsia="zh-CN"/>
        </w:rPr>
        <w:t>T</w:t>
      </w:r>
      <w:r w:rsidR="00C01360">
        <w:rPr>
          <w:rFonts w:hint="eastAsia"/>
          <w:lang w:eastAsia="zh-CN"/>
        </w:rPr>
        <w:t>herefore, new UE capability should be introduced.</w:t>
      </w:r>
    </w:p>
    <w:p w14:paraId="2B5427FD" w14:textId="4F21ADCC" w:rsidR="00C01360" w:rsidRPr="00C01360" w:rsidRDefault="00C01360" w:rsidP="00C01360">
      <w:pPr>
        <w:rPr>
          <w:b/>
          <w:bCs/>
          <w:lang w:val="en-GB" w:eastAsia="zh-CN"/>
        </w:rPr>
      </w:pPr>
      <w:r w:rsidRPr="00C01360">
        <w:rPr>
          <w:b/>
          <w:bCs/>
          <w:lang w:val="en-GB" w:eastAsia="zh-CN"/>
        </w:rPr>
        <w:t>P</w:t>
      </w:r>
      <w:r w:rsidRPr="00C01360">
        <w:rPr>
          <w:rFonts w:hint="eastAsia"/>
          <w:b/>
          <w:bCs/>
          <w:lang w:val="en-GB" w:eastAsia="zh-CN"/>
        </w:rPr>
        <w:t>roposal</w:t>
      </w:r>
      <w:r w:rsidR="00585025">
        <w:rPr>
          <w:rFonts w:hint="eastAsia"/>
          <w:b/>
          <w:bCs/>
          <w:lang w:val="en-GB" w:eastAsia="zh-CN"/>
        </w:rPr>
        <w:t xml:space="preserve"> 10</w:t>
      </w:r>
      <w:r w:rsidRPr="00C01360">
        <w:rPr>
          <w:rFonts w:hint="eastAsia"/>
          <w:b/>
          <w:bCs/>
          <w:lang w:val="en-GB" w:eastAsia="zh-CN"/>
        </w:rPr>
        <w:t xml:space="preserve">: </w:t>
      </w:r>
      <w:r w:rsidRPr="00C01360">
        <w:rPr>
          <w:rFonts w:hint="eastAsia"/>
          <w:b/>
          <w:bCs/>
          <w:lang w:eastAsia="zh-CN"/>
        </w:rPr>
        <w:t>For e</w:t>
      </w:r>
      <w:r w:rsidRPr="00C01360">
        <w:rPr>
          <w:b/>
          <w:bCs/>
          <w:lang w:eastAsia="zh-CN"/>
        </w:rPr>
        <w:t xml:space="preserve">arly SRS/CSI/CSI-RS </w:t>
      </w:r>
      <w:r w:rsidRPr="00C01360">
        <w:rPr>
          <w:rFonts w:hint="eastAsia"/>
          <w:b/>
          <w:bCs/>
          <w:lang w:eastAsia="zh-CN"/>
        </w:rPr>
        <w:t xml:space="preserve">triggering during </w:t>
      </w:r>
      <w:proofErr w:type="spellStart"/>
      <w:r w:rsidRPr="00C01360">
        <w:rPr>
          <w:rFonts w:hint="eastAsia"/>
          <w:b/>
          <w:bCs/>
          <w:lang w:eastAsia="zh-CN"/>
        </w:rPr>
        <w:t>SCell</w:t>
      </w:r>
      <w:proofErr w:type="spellEnd"/>
      <w:r w:rsidRPr="00C01360">
        <w:rPr>
          <w:rFonts w:hint="eastAsia"/>
          <w:b/>
          <w:bCs/>
          <w:lang w:eastAsia="zh-CN"/>
        </w:rPr>
        <w:t xml:space="preserve"> activation and </w:t>
      </w:r>
      <w:r w:rsidRPr="00C01360">
        <w:rPr>
          <w:b/>
          <w:bCs/>
          <w:lang w:eastAsia="zh-CN"/>
        </w:rPr>
        <w:t>switching</w:t>
      </w:r>
      <w:r w:rsidRPr="00C01360">
        <w:rPr>
          <w:rFonts w:hint="eastAsia"/>
          <w:b/>
          <w:bCs/>
          <w:lang w:eastAsia="zh-CN"/>
        </w:rPr>
        <w:t>,</w:t>
      </w:r>
      <w:r w:rsidRPr="00C01360">
        <w:rPr>
          <w:rFonts w:hint="eastAsia"/>
          <w:b/>
          <w:bCs/>
          <w:lang w:val="en-GB" w:eastAsia="zh-CN"/>
        </w:rPr>
        <w:t xml:space="preserve"> introduce </w:t>
      </w:r>
      <w:r w:rsidRPr="00C01360">
        <w:rPr>
          <w:rFonts w:hint="eastAsia"/>
          <w:b/>
          <w:bCs/>
          <w:u w:val="single"/>
          <w:lang w:val="en-GB" w:eastAsia="zh-CN"/>
        </w:rPr>
        <w:t>new</w:t>
      </w:r>
      <w:r w:rsidRPr="00C01360">
        <w:rPr>
          <w:rFonts w:hint="eastAsia"/>
          <w:b/>
          <w:bCs/>
          <w:lang w:val="en-GB" w:eastAsia="zh-CN"/>
        </w:rPr>
        <w:t xml:space="preserve"> UE capability on the supported SRS, CSI-RS and CSI report configuration.</w:t>
      </w:r>
    </w:p>
    <w:p w14:paraId="22F7A8D8" w14:textId="440B5CD8" w:rsidR="00894B91" w:rsidRPr="00C01360" w:rsidRDefault="00894B91" w:rsidP="00E26270">
      <w:pPr>
        <w:rPr>
          <w:lang w:val="en-GB" w:eastAsia="zh-CN"/>
        </w:rPr>
      </w:pPr>
      <w:r w:rsidRPr="00C01360">
        <w:rPr>
          <w:lang w:eastAsia="zh-CN"/>
        </w:rPr>
        <w:t>F</w:t>
      </w:r>
      <w:r w:rsidRPr="00C01360">
        <w:rPr>
          <w:rFonts w:hint="eastAsia"/>
          <w:lang w:eastAsia="zh-CN"/>
        </w:rPr>
        <w:t>or e</w:t>
      </w:r>
      <w:r w:rsidRPr="00C01360">
        <w:rPr>
          <w:lang w:eastAsia="zh-CN"/>
        </w:rPr>
        <w:t xml:space="preserve">arly SRS/CSI/CSI-RS </w:t>
      </w:r>
      <w:r w:rsidRPr="00C01360">
        <w:rPr>
          <w:rFonts w:hint="eastAsia"/>
          <w:lang w:eastAsia="zh-CN"/>
        </w:rPr>
        <w:t xml:space="preserve">triggering during </w:t>
      </w:r>
      <w:proofErr w:type="spellStart"/>
      <w:r w:rsidRPr="00C01360">
        <w:rPr>
          <w:rFonts w:hint="eastAsia"/>
          <w:lang w:eastAsia="zh-CN"/>
        </w:rPr>
        <w:t>SCell</w:t>
      </w:r>
      <w:proofErr w:type="spellEnd"/>
      <w:r w:rsidRPr="00C01360">
        <w:rPr>
          <w:rFonts w:hint="eastAsia"/>
          <w:lang w:eastAsia="zh-CN"/>
        </w:rPr>
        <w:t xml:space="preserve"> activation and </w:t>
      </w:r>
      <w:r w:rsidRPr="00C01360">
        <w:rPr>
          <w:lang w:eastAsia="zh-CN"/>
        </w:rPr>
        <w:t xml:space="preserve">switching out of </w:t>
      </w:r>
      <w:proofErr w:type="spellStart"/>
      <w:r w:rsidRPr="00C01360">
        <w:rPr>
          <w:lang w:eastAsia="zh-CN"/>
        </w:rPr>
        <w:t>SCell</w:t>
      </w:r>
      <w:proofErr w:type="spellEnd"/>
      <w:r w:rsidRPr="00C01360">
        <w:rPr>
          <w:lang w:eastAsia="zh-CN"/>
        </w:rPr>
        <w:t xml:space="preserve"> dormancy</w:t>
      </w:r>
      <w:r w:rsidRPr="00C01360">
        <w:rPr>
          <w:rFonts w:hint="eastAsia"/>
          <w:lang w:eastAsia="zh-CN"/>
        </w:rPr>
        <w:t xml:space="preserve">, since the UE is in CONNECTED mode, the </w:t>
      </w:r>
      <w:r w:rsidRPr="00C01360">
        <w:rPr>
          <w:lang w:eastAsia="zh-CN"/>
        </w:rPr>
        <w:t xml:space="preserve">resource/reporting </w:t>
      </w:r>
      <w:r w:rsidRPr="00C01360">
        <w:rPr>
          <w:rFonts w:hint="eastAsia"/>
          <w:lang w:eastAsia="zh-CN"/>
        </w:rPr>
        <w:t xml:space="preserve">can be </w:t>
      </w:r>
      <w:r w:rsidRPr="00C01360">
        <w:rPr>
          <w:lang w:eastAsia="zh-CN"/>
        </w:rPr>
        <w:t>configur</w:t>
      </w:r>
      <w:r w:rsidRPr="00C01360">
        <w:rPr>
          <w:rFonts w:hint="eastAsia"/>
          <w:lang w:eastAsia="zh-CN"/>
        </w:rPr>
        <w:t xml:space="preserve">ed by RRC signaling. </w:t>
      </w:r>
      <w:r w:rsidR="00C01360">
        <w:rPr>
          <w:lang w:eastAsia="zh-CN"/>
        </w:rPr>
        <w:t>C</w:t>
      </w:r>
      <w:r w:rsidR="00C01360">
        <w:rPr>
          <w:rFonts w:hint="eastAsia"/>
          <w:lang w:eastAsia="zh-CN"/>
        </w:rPr>
        <w:t>onsidering that UE has reported its early SRS/CSI/CSI-RS capability, the NW only need</w:t>
      </w:r>
      <w:r w:rsidR="00097231">
        <w:rPr>
          <w:rFonts w:hint="eastAsia"/>
          <w:lang w:eastAsia="zh-CN"/>
        </w:rPr>
        <w:t>s</w:t>
      </w:r>
      <w:r w:rsidR="00C01360">
        <w:rPr>
          <w:rFonts w:hint="eastAsia"/>
          <w:lang w:eastAsia="zh-CN"/>
        </w:rPr>
        <w:t xml:space="preserve"> to configure </w:t>
      </w:r>
      <w:r w:rsidR="00097231">
        <w:rPr>
          <w:rFonts w:hint="eastAsia"/>
          <w:lang w:eastAsia="zh-CN"/>
        </w:rPr>
        <w:t xml:space="preserve">up to two </w:t>
      </w:r>
      <w:r w:rsidR="00C01360">
        <w:rPr>
          <w:rFonts w:hint="eastAsia"/>
          <w:lang w:eastAsia="zh-CN"/>
        </w:rPr>
        <w:t>SRS resource sets</w:t>
      </w:r>
      <w:r w:rsidR="00097231">
        <w:rPr>
          <w:rFonts w:hint="eastAsia"/>
          <w:lang w:eastAsia="zh-CN"/>
        </w:rPr>
        <w:t xml:space="preserve"> which corresponds to one of the UE reported capability of </w:t>
      </w:r>
      <w:proofErr w:type="spellStart"/>
      <w:r w:rsidR="00097231">
        <w:rPr>
          <w:rFonts w:hint="eastAsia"/>
          <w:lang w:eastAsia="zh-CN"/>
        </w:rPr>
        <w:t>xTyR</w:t>
      </w:r>
      <w:proofErr w:type="spellEnd"/>
      <w:r w:rsidR="00097231">
        <w:rPr>
          <w:rFonts w:hint="eastAsia"/>
          <w:lang w:eastAsia="zh-CN"/>
        </w:rPr>
        <w:t xml:space="preserve">. </w:t>
      </w:r>
      <w:r w:rsidR="00097231">
        <w:rPr>
          <w:lang w:eastAsia="zh-CN"/>
        </w:rPr>
        <w:t>F</w:t>
      </w:r>
      <w:r w:rsidR="00097231">
        <w:rPr>
          <w:rFonts w:hint="eastAsia"/>
          <w:lang w:eastAsia="zh-CN"/>
        </w:rPr>
        <w:t xml:space="preserve">or CSI report configuration, </w:t>
      </w:r>
      <w:r w:rsidR="00097231" w:rsidRPr="00097231">
        <w:rPr>
          <w:lang w:eastAsia="zh-CN"/>
        </w:rPr>
        <w:t>a single CSI report associated with a CSI-RS resource set containing multiple CSI-RS resources for CSI and a CSI-IM resource set containing multiple CSI-IM resources</w:t>
      </w:r>
      <w:r w:rsidR="00097231">
        <w:rPr>
          <w:rFonts w:hint="eastAsia"/>
          <w:lang w:eastAsia="zh-CN"/>
        </w:rPr>
        <w:t xml:space="preserve"> is preferred.</w:t>
      </w:r>
    </w:p>
    <w:p w14:paraId="1A7DD4A8" w14:textId="2821120A" w:rsidR="00E26270" w:rsidRPr="00C01360" w:rsidRDefault="00FD3134" w:rsidP="00E26270">
      <w:pPr>
        <w:rPr>
          <w:b/>
          <w:bCs/>
          <w:lang w:val="en-GB" w:eastAsia="zh-CN"/>
        </w:rPr>
      </w:pPr>
      <w:r w:rsidRPr="00C01360">
        <w:rPr>
          <w:b/>
          <w:bCs/>
          <w:lang w:val="en-GB" w:eastAsia="zh-CN"/>
        </w:rPr>
        <w:t>P</w:t>
      </w:r>
      <w:r w:rsidRPr="00C01360">
        <w:rPr>
          <w:rFonts w:hint="eastAsia"/>
          <w:b/>
          <w:bCs/>
          <w:lang w:val="en-GB" w:eastAsia="zh-CN"/>
        </w:rPr>
        <w:t>roposal</w:t>
      </w:r>
      <w:r w:rsidR="00585025">
        <w:rPr>
          <w:rFonts w:hint="eastAsia"/>
          <w:b/>
          <w:bCs/>
          <w:lang w:val="en-GB" w:eastAsia="zh-CN"/>
        </w:rPr>
        <w:t xml:space="preserve"> 11</w:t>
      </w:r>
      <w:r w:rsidRPr="00C01360">
        <w:rPr>
          <w:rFonts w:hint="eastAsia"/>
          <w:b/>
          <w:bCs/>
          <w:lang w:val="en-GB" w:eastAsia="zh-CN"/>
        </w:rPr>
        <w:t xml:space="preserve">: </w:t>
      </w:r>
      <w:r w:rsidR="00A0545E" w:rsidRPr="00C01360">
        <w:rPr>
          <w:rFonts w:hint="eastAsia"/>
          <w:b/>
          <w:bCs/>
          <w:lang w:val="en-GB" w:eastAsia="zh-CN"/>
        </w:rPr>
        <w:t xml:space="preserve">For </w:t>
      </w:r>
      <w:r w:rsidR="00B9522F" w:rsidRPr="00C01360">
        <w:rPr>
          <w:rFonts w:hint="eastAsia"/>
          <w:b/>
          <w:bCs/>
          <w:lang w:val="en-GB" w:eastAsia="zh-CN"/>
        </w:rPr>
        <w:t xml:space="preserve">early triggering </w:t>
      </w:r>
      <w:r w:rsidR="00774074" w:rsidRPr="00C01360">
        <w:rPr>
          <w:rFonts w:hint="eastAsia"/>
          <w:b/>
          <w:bCs/>
          <w:lang w:val="en-GB" w:eastAsia="zh-CN"/>
        </w:rPr>
        <w:t>during</w:t>
      </w:r>
      <w:r w:rsidR="00B9522F" w:rsidRPr="00C01360">
        <w:rPr>
          <w:rFonts w:hint="eastAsia"/>
          <w:b/>
          <w:bCs/>
          <w:lang w:val="en-GB" w:eastAsia="zh-CN"/>
        </w:rPr>
        <w:t xml:space="preserve"> </w:t>
      </w:r>
      <w:proofErr w:type="spellStart"/>
      <w:r w:rsidR="00B9522F" w:rsidRPr="00C01360">
        <w:rPr>
          <w:rFonts w:hint="eastAsia"/>
          <w:b/>
          <w:bCs/>
          <w:lang w:val="en-GB" w:eastAsia="zh-CN"/>
        </w:rPr>
        <w:t>SCell</w:t>
      </w:r>
      <w:proofErr w:type="spellEnd"/>
      <w:r w:rsidR="00B9522F" w:rsidRPr="00C01360">
        <w:rPr>
          <w:rFonts w:hint="eastAsia"/>
          <w:b/>
          <w:bCs/>
          <w:lang w:val="en-GB" w:eastAsia="zh-CN"/>
        </w:rPr>
        <w:t xml:space="preserve"> activation,</w:t>
      </w:r>
      <w:r w:rsidR="00EC4134" w:rsidRPr="00C01360">
        <w:rPr>
          <w:rFonts w:hint="eastAsia"/>
          <w:b/>
          <w:bCs/>
          <w:lang w:val="en-GB" w:eastAsia="zh-CN"/>
        </w:rPr>
        <w:t xml:space="preserve"> the </w:t>
      </w:r>
      <w:r w:rsidR="00EC4134" w:rsidRPr="00C01360">
        <w:rPr>
          <w:b/>
          <w:bCs/>
          <w:lang w:val="en-GB" w:eastAsia="zh-CN"/>
        </w:rPr>
        <w:t>following</w:t>
      </w:r>
      <w:r w:rsidR="00EC4134" w:rsidRPr="00C01360">
        <w:rPr>
          <w:rFonts w:hint="eastAsia"/>
          <w:b/>
          <w:bCs/>
          <w:lang w:val="en-GB" w:eastAsia="zh-CN"/>
        </w:rPr>
        <w:t xml:space="preserve"> can be configured for each </w:t>
      </w:r>
      <w:proofErr w:type="spellStart"/>
      <w:r w:rsidR="00EC4134" w:rsidRPr="00C01360">
        <w:rPr>
          <w:rFonts w:hint="eastAsia"/>
          <w:b/>
          <w:bCs/>
          <w:lang w:val="en-GB" w:eastAsia="zh-CN"/>
        </w:rPr>
        <w:t>SCell</w:t>
      </w:r>
      <w:proofErr w:type="spellEnd"/>
      <w:r w:rsidR="00EC4134" w:rsidRPr="00C01360">
        <w:rPr>
          <w:rFonts w:hint="eastAsia"/>
          <w:b/>
          <w:bCs/>
          <w:lang w:val="en-GB" w:eastAsia="zh-CN"/>
        </w:rPr>
        <w:t xml:space="preserve"> by RRC</w:t>
      </w:r>
    </w:p>
    <w:p w14:paraId="52576365" w14:textId="345DEC63" w:rsidR="00D53F0D" w:rsidRPr="00C01360" w:rsidRDefault="00D53F0D" w:rsidP="00617708">
      <w:pPr>
        <w:pStyle w:val="af2"/>
        <w:numPr>
          <w:ilvl w:val="0"/>
          <w:numId w:val="11"/>
        </w:numPr>
        <w:ind w:firstLineChars="0"/>
        <w:rPr>
          <w:b/>
          <w:bCs/>
          <w:lang w:val="en-GB" w:eastAsia="zh-CN"/>
        </w:rPr>
      </w:pPr>
      <w:r w:rsidRPr="00C01360">
        <w:rPr>
          <w:b/>
          <w:bCs/>
          <w:lang w:val="en-GB" w:eastAsia="zh-CN"/>
        </w:rPr>
        <w:t>F</w:t>
      </w:r>
      <w:r w:rsidRPr="00C01360">
        <w:rPr>
          <w:rFonts w:hint="eastAsia"/>
          <w:b/>
          <w:bCs/>
          <w:lang w:val="en-GB" w:eastAsia="zh-CN"/>
        </w:rPr>
        <w:t xml:space="preserve">or SRS, </w:t>
      </w:r>
      <w:r w:rsidRPr="00C01360">
        <w:rPr>
          <w:b/>
          <w:bCs/>
          <w:lang w:val="en-GB" w:eastAsia="zh-CN"/>
        </w:rPr>
        <w:t>an</w:t>
      </w:r>
      <w:r w:rsidRPr="00C01360">
        <w:rPr>
          <w:rFonts w:hint="eastAsia"/>
          <w:b/>
          <w:bCs/>
          <w:lang w:val="en-GB" w:eastAsia="zh-CN"/>
        </w:rPr>
        <w:t xml:space="preserve"> SRS resource set containing one or more SRS resources for antenna switching </w:t>
      </w:r>
    </w:p>
    <w:p w14:paraId="162CDA0C" w14:textId="12425388" w:rsidR="00B9522F" w:rsidRPr="00C01360" w:rsidRDefault="00D53F0D" w:rsidP="00617708">
      <w:pPr>
        <w:pStyle w:val="af2"/>
        <w:numPr>
          <w:ilvl w:val="0"/>
          <w:numId w:val="11"/>
        </w:numPr>
        <w:ind w:firstLineChars="0"/>
        <w:rPr>
          <w:b/>
          <w:bCs/>
          <w:lang w:val="en-GB" w:eastAsia="zh-CN"/>
        </w:rPr>
      </w:pPr>
      <w:r w:rsidRPr="00C01360">
        <w:rPr>
          <w:b/>
          <w:bCs/>
          <w:lang w:val="en-GB" w:eastAsia="zh-CN"/>
        </w:rPr>
        <w:lastRenderedPageBreak/>
        <w:t>F</w:t>
      </w:r>
      <w:r w:rsidRPr="00C01360">
        <w:rPr>
          <w:rFonts w:hint="eastAsia"/>
          <w:b/>
          <w:bCs/>
          <w:lang w:val="en-GB" w:eastAsia="zh-CN"/>
        </w:rPr>
        <w:t xml:space="preserve">or CSI/CSI-RS, a single CSI report associated with a CSI-RS resource set containing multiple CSI-RS resources for CSI and a CSI-IM resource set containing multiple CSI-IM resources </w:t>
      </w:r>
    </w:p>
    <w:p w14:paraId="59E14779" w14:textId="5A46AA3F" w:rsidR="00097231" w:rsidRPr="0039422A" w:rsidRDefault="00097231" w:rsidP="00097231">
      <w:pPr>
        <w:rPr>
          <w:lang w:val="en-GB" w:eastAsia="zh-CN"/>
        </w:rPr>
      </w:pPr>
      <w:r>
        <w:rPr>
          <w:lang w:val="en-GB" w:eastAsia="zh-CN"/>
        </w:rPr>
        <w:t>R</w:t>
      </w:r>
      <w:r>
        <w:rPr>
          <w:rFonts w:hint="eastAsia"/>
          <w:lang w:val="en-GB" w:eastAsia="zh-CN"/>
        </w:rPr>
        <w:t xml:space="preserve">egarding the time domain </w:t>
      </w:r>
      <w:r>
        <w:rPr>
          <w:lang w:val="en-GB" w:eastAsia="zh-CN"/>
        </w:rPr>
        <w:t>behaviours</w:t>
      </w:r>
      <w:r>
        <w:rPr>
          <w:rFonts w:hint="eastAsia"/>
          <w:lang w:val="en-GB" w:eastAsia="zh-CN"/>
        </w:rPr>
        <w:t xml:space="preserve"> of SRS resources, aperiodic transmission is more reasonable since the duration of </w:t>
      </w:r>
      <w:proofErr w:type="spellStart"/>
      <w:r w:rsidRPr="00097231">
        <w:rPr>
          <w:lang w:val="en-GB" w:eastAsia="zh-CN"/>
        </w:rPr>
        <w:t>SCell</w:t>
      </w:r>
      <w:proofErr w:type="spellEnd"/>
      <w:r w:rsidRPr="00097231">
        <w:rPr>
          <w:lang w:val="en-GB" w:eastAsia="zh-CN"/>
        </w:rPr>
        <w:t xml:space="preserve"> activation and switching out of </w:t>
      </w:r>
      <w:proofErr w:type="spellStart"/>
      <w:r w:rsidRPr="00097231">
        <w:rPr>
          <w:lang w:val="en-GB" w:eastAsia="zh-CN"/>
        </w:rPr>
        <w:t>SCell</w:t>
      </w:r>
      <w:proofErr w:type="spellEnd"/>
      <w:r w:rsidRPr="00097231">
        <w:rPr>
          <w:lang w:val="en-GB" w:eastAsia="zh-CN"/>
        </w:rPr>
        <w:t xml:space="preserve"> dormancy</w:t>
      </w:r>
      <w:r>
        <w:rPr>
          <w:rFonts w:hint="eastAsia"/>
          <w:lang w:val="en-GB" w:eastAsia="zh-CN"/>
        </w:rPr>
        <w:t xml:space="preserve"> is relatively short. </w:t>
      </w:r>
      <w:r w:rsidR="00CD5193">
        <w:rPr>
          <w:lang w:val="en-GB" w:eastAsia="zh-CN"/>
        </w:rPr>
        <w:t>A</w:t>
      </w:r>
      <w:r w:rsidR="00CD5193">
        <w:rPr>
          <w:rFonts w:hint="eastAsia"/>
          <w:lang w:val="en-GB" w:eastAsia="zh-CN"/>
        </w:rPr>
        <w:t xml:space="preserve">lso, aperiodic SRS transmission is </w:t>
      </w:r>
      <w:r w:rsidR="00CD5193">
        <w:rPr>
          <w:lang w:val="en-GB" w:eastAsia="zh-CN"/>
        </w:rPr>
        <w:t>beneficial</w:t>
      </w:r>
      <w:r w:rsidR="00CD5193">
        <w:rPr>
          <w:rFonts w:hint="eastAsia"/>
          <w:lang w:val="en-GB" w:eastAsia="zh-CN"/>
        </w:rPr>
        <w:t xml:space="preserve"> for interference management and UE power saving.</w:t>
      </w:r>
    </w:p>
    <w:p w14:paraId="67FD3790" w14:textId="6592C4AD" w:rsidR="00482A9B" w:rsidRDefault="00097231" w:rsidP="007E1B75">
      <w:pPr>
        <w:rPr>
          <w:lang w:val="en-GB" w:eastAsia="zh-CN"/>
        </w:rPr>
      </w:pPr>
      <w:r>
        <w:rPr>
          <w:lang w:val="en-GB" w:eastAsia="zh-CN"/>
        </w:rPr>
        <w:t>W</w:t>
      </w:r>
      <w:r>
        <w:rPr>
          <w:rFonts w:hint="eastAsia"/>
          <w:lang w:val="en-GB" w:eastAsia="zh-CN"/>
        </w:rPr>
        <w:t xml:space="preserve">hile for CSI-RS resources, </w:t>
      </w:r>
      <w:r w:rsidR="00482A9B">
        <w:rPr>
          <w:rFonts w:hint="eastAsia"/>
          <w:lang w:val="en-GB" w:eastAsia="zh-CN"/>
        </w:rPr>
        <w:t xml:space="preserve">generally, both periodic and semi-persistent are feasible. </w:t>
      </w:r>
      <w:r w:rsidR="00482A9B">
        <w:rPr>
          <w:lang w:val="en-GB" w:eastAsia="zh-CN"/>
        </w:rPr>
        <w:t>H</w:t>
      </w:r>
      <w:r w:rsidR="00482A9B">
        <w:rPr>
          <w:rFonts w:hint="eastAsia"/>
          <w:lang w:val="en-GB" w:eastAsia="zh-CN"/>
        </w:rPr>
        <w:t xml:space="preserve">owever, in order to simplify the specification as well as NW </w:t>
      </w:r>
      <w:r w:rsidR="00482A9B">
        <w:rPr>
          <w:lang w:val="en-GB" w:eastAsia="zh-CN"/>
        </w:rPr>
        <w:t>implementation</w:t>
      </w:r>
      <w:r w:rsidR="00482A9B">
        <w:rPr>
          <w:rFonts w:hint="eastAsia"/>
          <w:lang w:val="en-GB" w:eastAsia="zh-CN"/>
        </w:rPr>
        <w:t>, we prefer to support periodic only.</w:t>
      </w:r>
    </w:p>
    <w:p w14:paraId="317260BB" w14:textId="76947996" w:rsidR="007E1B75" w:rsidRPr="00C01360" w:rsidRDefault="007E1B75" w:rsidP="007E1B75">
      <w:pPr>
        <w:rPr>
          <w:b/>
          <w:bCs/>
          <w:lang w:val="en-GB" w:eastAsia="zh-CN"/>
        </w:rPr>
      </w:pPr>
      <w:r w:rsidRPr="00C01360">
        <w:rPr>
          <w:b/>
          <w:bCs/>
          <w:lang w:val="en-GB" w:eastAsia="zh-CN"/>
        </w:rPr>
        <w:t>P</w:t>
      </w:r>
      <w:r w:rsidRPr="00C01360">
        <w:rPr>
          <w:rFonts w:hint="eastAsia"/>
          <w:b/>
          <w:bCs/>
          <w:lang w:val="en-GB" w:eastAsia="zh-CN"/>
        </w:rPr>
        <w:t>roposal</w:t>
      </w:r>
      <w:r w:rsidR="00585025">
        <w:rPr>
          <w:rFonts w:hint="eastAsia"/>
          <w:b/>
          <w:bCs/>
          <w:lang w:val="en-GB" w:eastAsia="zh-CN"/>
        </w:rPr>
        <w:t xml:space="preserve"> 12</w:t>
      </w:r>
      <w:r w:rsidRPr="00C01360">
        <w:rPr>
          <w:rFonts w:hint="eastAsia"/>
          <w:b/>
          <w:bCs/>
          <w:lang w:val="en-GB" w:eastAsia="zh-CN"/>
        </w:rPr>
        <w:t xml:space="preserve">: Regarding the </w:t>
      </w:r>
      <w:r w:rsidRPr="00C01360">
        <w:rPr>
          <w:b/>
          <w:bCs/>
          <w:lang w:val="en-GB" w:eastAsia="zh-CN"/>
        </w:rPr>
        <w:t>time-domain behaviour</w:t>
      </w:r>
      <w:r w:rsidRPr="00C01360">
        <w:rPr>
          <w:rFonts w:hint="eastAsia"/>
          <w:b/>
          <w:bCs/>
          <w:lang w:val="en-GB" w:eastAsia="zh-CN"/>
        </w:rPr>
        <w:t xml:space="preserve"> of SRS resources for early</w:t>
      </w:r>
      <w:r w:rsidRPr="00C01360">
        <w:rPr>
          <w:b/>
          <w:bCs/>
        </w:rPr>
        <w:t xml:space="preserve"> </w:t>
      </w:r>
      <w:r w:rsidRPr="00C01360">
        <w:rPr>
          <w:b/>
          <w:bCs/>
          <w:lang w:val="en-GB" w:eastAsia="zh-CN"/>
        </w:rPr>
        <w:t xml:space="preserve">SRS triggering </w:t>
      </w:r>
      <w:r w:rsidR="00774074" w:rsidRPr="00C01360">
        <w:rPr>
          <w:rFonts w:hint="eastAsia"/>
          <w:b/>
          <w:bCs/>
          <w:lang w:val="en-GB" w:eastAsia="zh-CN"/>
        </w:rPr>
        <w:t xml:space="preserve">during </w:t>
      </w:r>
      <w:proofErr w:type="spellStart"/>
      <w:r w:rsidR="00774074" w:rsidRPr="00C01360">
        <w:rPr>
          <w:rFonts w:hint="eastAsia"/>
          <w:b/>
          <w:bCs/>
          <w:lang w:val="en-GB" w:eastAsia="zh-CN"/>
        </w:rPr>
        <w:t>SCell</w:t>
      </w:r>
      <w:proofErr w:type="spellEnd"/>
      <w:r w:rsidR="00774074" w:rsidRPr="00C01360">
        <w:rPr>
          <w:rFonts w:hint="eastAsia"/>
          <w:b/>
          <w:bCs/>
          <w:lang w:val="en-GB" w:eastAsia="zh-CN"/>
        </w:rPr>
        <w:t xml:space="preserve"> activation</w:t>
      </w:r>
      <w:r w:rsidRPr="00C01360">
        <w:rPr>
          <w:rFonts w:hint="eastAsia"/>
          <w:b/>
          <w:bCs/>
          <w:lang w:val="en-GB" w:eastAsia="zh-CN"/>
        </w:rPr>
        <w:t xml:space="preserve">, support </w:t>
      </w:r>
      <w:r w:rsidRPr="00C01360">
        <w:rPr>
          <w:rFonts w:hint="eastAsia"/>
          <w:b/>
          <w:bCs/>
          <w:u w:val="single"/>
          <w:lang w:val="en-GB" w:eastAsia="zh-CN"/>
        </w:rPr>
        <w:t>aperiodic</w:t>
      </w:r>
      <w:r w:rsidRPr="00C01360">
        <w:rPr>
          <w:rFonts w:hint="eastAsia"/>
          <w:b/>
          <w:bCs/>
          <w:lang w:val="en-GB" w:eastAsia="zh-CN"/>
        </w:rPr>
        <w:t xml:space="preserve"> only.</w:t>
      </w:r>
    </w:p>
    <w:p w14:paraId="0BF5A1E1" w14:textId="09E36033" w:rsidR="007E1B75" w:rsidRPr="00C01360" w:rsidRDefault="007E1B75" w:rsidP="007E1B75">
      <w:pPr>
        <w:rPr>
          <w:b/>
          <w:bCs/>
          <w:lang w:val="en-GB" w:eastAsia="zh-CN"/>
        </w:rPr>
      </w:pPr>
      <w:r w:rsidRPr="00C01360">
        <w:rPr>
          <w:b/>
          <w:bCs/>
          <w:lang w:val="en-GB" w:eastAsia="zh-CN"/>
        </w:rPr>
        <w:t>P</w:t>
      </w:r>
      <w:r w:rsidRPr="00C01360">
        <w:rPr>
          <w:rFonts w:hint="eastAsia"/>
          <w:b/>
          <w:bCs/>
          <w:lang w:val="en-GB" w:eastAsia="zh-CN"/>
        </w:rPr>
        <w:t>roposal</w:t>
      </w:r>
      <w:r w:rsidR="00585025">
        <w:rPr>
          <w:rFonts w:hint="eastAsia"/>
          <w:b/>
          <w:bCs/>
          <w:lang w:val="en-GB" w:eastAsia="zh-CN"/>
        </w:rPr>
        <w:t xml:space="preserve"> 13</w:t>
      </w:r>
      <w:r w:rsidRPr="00C01360">
        <w:rPr>
          <w:rFonts w:hint="eastAsia"/>
          <w:b/>
          <w:bCs/>
          <w:lang w:val="en-GB" w:eastAsia="zh-CN"/>
        </w:rPr>
        <w:t xml:space="preserve">: Regarding the </w:t>
      </w:r>
      <w:r w:rsidRPr="00C01360">
        <w:rPr>
          <w:b/>
          <w:bCs/>
          <w:lang w:val="en-GB" w:eastAsia="zh-CN"/>
        </w:rPr>
        <w:t>time-domain behaviour</w:t>
      </w:r>
      <w:r w:rsidRPr="00C01360">
        <w:rPr>
          <w:rFonts w:hint="eastAsia"/>
          <w:b/>
          <w:bCs/>
          <w:lang w:val="en-GB" w:eastAsia="zh-CN"/>
        </w:rPr>
        <w:t xml:space="preserve"> of CSI-RS resources for early</w:t>
      </w:r>
      <w:r w:rsidRPr="00C01360">
        <w:rPr>
          <w:b/>
          <w:bCs/>
        </w:rPr>
        <w:t xml:space="preserve"> </w:t>
      </w:r>
      <w:r w:rsidRPr="00C01360">
        <w:rPr>
          <w:b/>
          <w:bCs/>
          <w:lang w:val="en-GB" w:eastAsia="zh-CN"/>
        </w:rPr>
        <w:t xml:space="preserve">CSI triggering </w:t>
      </w:r>
      <w:r w:rsidR="00774074" w:rsidRPr="00C01360">
        <w:rPr>
          <w:rFonts w:hint="eastAsia"/>
          <w:b/>
          <w:bCs/>
          <w:lang w:val="en-GB" w:eastAsia="zh-CN"/>
        </w:rPr>
        <w:t xml:space="preserve">during </w:t>
      </w:r>
      <w:proofErr w:type="spellStart"/>
      <w:r w:rsidR="00774074" w:rsidRPr="00C01360">
        <w:rPr>
          <w:rFonts w:hint="eastAsia"/>
          <w:b/>
          <w:bCs/>
          <w:lang w:val="en-GB" w:eastAsia="zh-CN"/>
        </w:rPr>
        <w:t>SCell</w:t>
      </w:r>
      <w:proofErr w:type="spellEnd"/>
      <w:r w:rsidR="00774074" w:rsidRPr="00C01360">
        <w:rPr>
          <w:rFonts w:hint="eastAsia"/>
          <w:b/>
          <w:bCs/>
          <w:lang w:val="en-GB" w:eastAsia="zh-CN"/>
        </w:rPr>
        <w:t xml:space="preserve"> activation</w:t>
      </w:r>
      <w:r w:rsidRPr="00C01360">
        <w:rPr>
          <w:rFonts w:hint="eastAsia"/>
          <w:b/>
          <w:bCs/>
          <w:lang w:val="en-GB" w:eastAsia="zh-CN"/>
        </w:rPr>
        <w:t xml:space="preserve">, support </w:t>
      </w:r>
      <w:r w:rsidRPr="00C01360">
        <w:rPr>
          <w:rFonts w:hint="eastAsia"/>
          <w:b/>
          <w:bCs/>
          <w:u w:val="single"/>
          <w:lang w:val="en-GB" w:eastAsia="zh-CN"/>
        </w:rPr>
        <w:t>periodic</w:t>
      </w:r>
      <w:r w:rsidRPr="00C01360">
        <w:rPr>
          <w:rFonts w:hint="eastAsia"/>
          <w:b/>
          <w:bCs/>
          <w:lang w:val="en-GB" w:eastAsia="zh-CN"/>
        </w:rPr>
        <w:t xml:space="preserve"> only.</w:t>
      </w:r>
    </w:p>
    <w:p w14:paraId="05FF0484" w14:textId="6327C36D" w:rsidR="00B97D45" w:rsidRDefault="00B97D45" w:rsidP="00E26270">
      <w:pPr>
        <w:rPr>
          <w:lang w:eastAsia="zh-CN"/>
        </w:rPr>
      </w:pPr>
      <w:r>
        <w:rPr>
          <w:rFonts w:hint="eastAsia"/>
          <w:lang w:val="en-GB" w:eastAsia="zh-CN"/>
        </w:rPr>
        <w:t>B</w:t>
      </w:r>
      <w:r w:rsidR="00E8392A" w:rsidRPr="00E8392A">
        <w:rPr>
          <w:lang w:val="en-GB" w:eastAsia="zh-CN"/>
        </w:rPr>
        <w:t>ased on</w:t>
      </w:r>
      <w:r w:rsidR="00E8392A">
        <w:rPr>
          <w:rFonts w:hint="eastAsia"/>
          <w:lang w:val="en-GB" w:eastAsia="zh-CN"/>
        </w:rPr>
        <w:t xml:space="preserve"> WID, the SRS/CSI</w:t>
      </w:r>
      <w:r>
        <w:rPr>
          <w:rFonts w:hint="eastAsia"/>
          <w:lang w:val="en-GB" w:eastAsia="zh-CN"/>
        </w:rPr>
        <w:t>/</w:t>
      </w:r>
      <w:r w:rsidRPr="00B97D45">
        <w:rPr>
          <w:lang w:val="en-GB" w:eastAsia="zh-CN"/>
        </w:rPr>
        <w:t>CSI-RS</w:t>
      </w:r>
      <w:r w:rsidR="00E8392A">
        <w:rPr>
          <w:rFonts w:hint="eastAsia"/>
          <w:lang w:val="en-GB" w:eastAsia="zh-CN"/>
        </w:rPr>
        <w:t xml:space="preserve"> triggering is based on</w:t>
      </w:r>
      <w:r w:rsidR="00E8392A" w:rsidRPr="00E8392A">
        <w:rPr>
          <w:lang w:val="en-GB" w:eastAsia="zh-CN"/>
        </w:rPr>
        <w:t xml:space="preserve"> legacy </w:t>
      </w:r>
      <w:proofErr w:type="spellStart"/>
      <w:r w:rsidR="00E8392A" w:rsidRPr="00E8392A">
        <w:rPr>
          <w:lang w:val="en-GB" w:eastAsia="zh-CN"/>
        </w:rPr>
        <w:t>SCell</w:t>
      </w:r>
      <w:proofErr w:type="spellEnd"/>
      <w:r w:rsidR="00E8392A" w:rsidRPr="00E8392A">
        <w:rPr>
          <w:lang w:val="en-GB" w:eastAsia="zh-CN"/>
        </w:rPr>
        <w:t xml:space="preserve"> activation MAC CE, and legacy switching DCI out of </w:t>
      </w:r>
      <w:proofErr w:type="spellStart"/>
      <w:r w:rsidR="00E8392A" w:rsidRPr="00E8392A">
        <w:rPr>
          <w:lang w:val="en-GB" w:eastAsia="zh-CN"/>
        </w:rPr>
        <w:t>SCell</w:t>
      </w:r>
      <w:proofErr w:type="spellEnd"/>
      <w:r w:rsidR="00E8392A" w:rsidRPr="00E8392A">
        <w:rPr>
          <w:lang w:val="en-GB" w:eastAsia="zh-CN"/>
        </w:rPr>
        <w:t xml:space="preserve"> dormancy</w:t>
      </w:r>
      <w:r>
        <w:rPr>
          <w:rFonts w:hint="eastAsia"/>
          <w:lang w:val="en-GB" w:eastAsia="zh-CN"/>
        </w:rPr>
        <w:t xml:space="preserve">. </w:t>
      </w:r>
      <w:r w:rsidR="00E8392A">
        <w:rPr>
          <w:lang w:val="en-GB" w:eastAsia="zh-CN"/>
        </w:rPr>
        <w:t>A</w:t>
      </w:r>
      <w:r w:rsidR="00E8392A">
        <w:rPr>
          <w:rFonts w:hint="eastAsia"/>
          <w:lang w:val="en-GB" w:eastAsia="zh-CN"/>
        </w:rPr>
        <w:t xml:space="preserve">s discussed above, </w:t>
      </w:r>
      <w:r w:rsidR="00E8392A">
        <w:rPr>
          <w:rFonts w:hint="eastAsia"/>
          <w:lang w:eastAsia="zh-CN"/>
        </w:rPr>
        <w:t xml:space="preserve">up to two SRS resource sets which corresponds to one of the UE reported capability of </w:t>
      </w:r>
      <w:proofErr w:type="spellStart"/>
      <w:r w:rsidR="00E8392A">
        <w:rPr>
          <w:rFonts w:hint="eastAsia"/>
          <w:lang w:eastAsia="zh-CN"/>
        </w:rPr>
        <w:t>xTyR</w:t>
      </w:r>
      <w:proofErr w:type="spellEnd"/>
      <w:r w:rsidR="00E8392A">
        <w:rPr>
          <w:rFonts w:hint="eastAsia"/>
          <w:lang w:eastAsia="zh-CN"/>
        </w:rPr>
        <w:t xml:space="preserve"> will be configured. </w:t>
      </w:r>
      <w:r w:rsidR="00E8392A">
        <w:rPr>
          <w:lang w:eastAsia="zh-CN"/>
        </w:rPr>
        <w:t>T</w:t>
      </w:r>
      <w:r w:rsidR="00E8392A">
        <w:rPr>
          <w:rFonts w:hint="eastAsia"/>
          <w:lang w:eastAsia="zh-CN"/>
        </w:rPr>
        <w:t>herefore, no explicit triggering bit is required.</w:t>
      </w:r>
      <w:r>
        <w:rPr>
          <w:rFonts w:hint="eastAsia"/>
          <w:lang w:eastAsia="zh-CN"/>
        </w:rPr>
        <w:t xml:space="preserve"> UE </w:t>
      </w:r>
      <w:r>
        <w:rPr>
          <w:lang w:eastAsia="zh-CN"/>
        </w:rPr>
        <w:t>assumes</w:t>
      </w:r>
      <w:r>
        <w:rPr>
          <w:rFonts w:hint="eastAsia"/>
          <w:lang w:eastAsia="zh-CN"/>
        </w:rPr>
        <w:t xml:space="preserve"> the configured SRS resource set(s) or the CSI report is implicitly triggered by </w:t>
      </w:r>
      <w:proofErr w:type="gramStart"/>
      <w:r>
        <w:rPr>
          <w:rFonts w:hint="eastAsia"/>
          <w:lang w:eastAsia="zh-CN"/>
        </w:rPr>
        <w:t xml:space="preserve">the  </w:t>
      </w:r>
      <w:proofErr w:type="spellStart"/>
      <w:r w:rsidRPr="00E8392A">
        <w:rPr>
          <w:lang w:val="en-GB" w:eastAsia="zh-CN"/>
        </w:rPr>
        <w:t>SCell</w:t>
      </w:r>
      <w:proofErr w:type="spellEnd"/>
      <w:proofErr w:type="gramEnd"/>
      <w:r w:rsidRPr="00E8392A">
        <w:rPr>
          <w:lang w:val="en-GB" w:eastAsia="zh-CN"/>
        </w:rPr>
        <w:t xml:space="preserve"> activation MAC CE</w:t>
      </w:r>
      <w:r>
        <w:rPr>
          <w:rFonts w:hint="eastAsia"/>
          <w:lang w:val="en-GB" w:eastAsia="zh-CN"/>
        </w:rPr>
        <w:t xml:space="preserve"> or the </w:t>
      </w:r>
      <w:r w:rsidRPr="00E8392A">
        <w:rPr>
          <w:lang w:val="en-GB" w:eastAsia="zh-CN"/>
        </w:rPr>
        <w:t xml:space="preserve">switching DCI out of </w:t>
      </w:r>
      <w:proofErr w:type="spellStart"/>
      <w:r w:rsidRPr="00E8392A">
        <w:rPr>
          <w:lang w:val="en-GB" w:eastAsia="zh-CN"/>
        </w:rPr>
        <w:t>SCell</w:t>
      </w:r>
      <w:proofErr w:type="spellEnd"/>
      <w:r w:rsidRPr="00E8392A">
        <w:rPr>
          <w:lang w:val="en-GB" w:eastAsia="zh-CN"/>
        </w:rPr>
        <w:t xml:space="preserve"> dormancy</w:t>
      </w:r>
      <w:r>
        <w:rPr>
          <w:rFonts w:hint="eastAsia"/>
          <w:lang w:val="en-GB" w:eastAsia="zh-CN"/>
        </w:rPr>
        <w:t>.</w:t>
      </w:r>
    </w:p>
    <w:p w14:paraId="5B3D7412" w14:textId="0EF49FEF" w:rsidR="00E92B89" w:rsidRDefault="00F528E9" w:rsidP="00E26270">
      <w:pPr>
        <w:rPr>
          <w:b/>
          <w:bCs/>
          <w:lang w:val="en-GB" w:eastAsia="zh-CN"/>
        </w:rPr>
      </w:pPr>
      <w:r>
        <w:rPr>
          <w:b/>
          <w:bCs/>
          <w:lang w:val="en-GB" w:eastAsia="zh-CN"/>
        </w:rPr>
        <w:t>P</w:t>
      </w:r>
      <w:r>
        <w:rPr>
          <w:rFonts w:hint="eastAsia"/>
          <w:b/>
          <w:bCs/>
          <w:lang w:val="en-GB" w:eastAsia="zh-CN"/>
        </w:rPr>
        <w:t>roposal</w:t>
      </w:r>
      <w:r w:rsidR="00585025">
        <w:rPr>
          <w:rFonts w:hint="eastAsia"/>
          <w:b/>
          <w:bCs/>
          <w:lang w:val="en-GB" w:eastAsia="zh-CN"/>
        </w:rPr>
        <w:t xml:space="preserve"> 14</w:t>
      </w:r>
      <w:r>
        <w:rPr>
          <w:rFonts w:hint="eastAsia"/>
          <w:b/>
          <w:bCs/>
          <w:lang w:val="en-GB" w:eastAsia="zh-CN"/>
        </w:rPr>
        <w:t>: For e</w:t>
      </w:r>
      <w:r w:rsidRPr="00F528E9">
        <w:rPr>
          <w:b/>
          <w:bCs/>
          <w:lang w:val="en-GB" w:eastAsia="zh-CN"/>
        </w:rPr>
        <w:t xml:space="preserve">arly SRS/CSI/CSI-RS triggering during </w:t>
      </w:r>
      <w:proofErr w:type="spellStart"/>
      <w:r w:rsidRPr="00F528E9">
        <w:rPr>
          <w:b/>
          <w:bCs/>
          <w:lang w:val="en-GB" w:eastAsia="zh-CN"/>
        </w:rPr>
        <w:t>SCell</w:t>
      </w:r>
      <w:proofErr w:type="spellEnd"/>
      <w:r w:rsidRPr="00F528E9">
        <w:rPr>
          <w:b/>
          <w:bCs/>
          <w:lang w:val="en-GB" w:eastAsia="zh-CN"/>
        </w:rPr>
        <w:t xml:space="preserve"> activation</w:t>
      </w:r>
      <w:r>
        <w:rPr>
          <w:rFonts w:hint="eastAsia"/>
          <w:b/>
          <w:bCs/>
          <w:lang w:val="en-GB" w:eastAsia="zh-CN"/>
        </w:rPr>
        <w:t xml:space="preserve">, the SRS resource set or CSI report is implicitly triggered by the legacy </w:t>
      </w:r>
      <w:proofErr w:type="spellStart"/>
      <w:r w:rsidRPr="00F528E9">
        <w:rPr>
          <w:b/>
          <w:bCs/>
          <w:lang w:val="en-GB" w:eastAsia="zh-CN"/>
        </w:rPr>
        <w:t>SCell</w:t>
      </w:r>
      <w:proofErr w:type="spellEnd"/>
      <w:r w:rsidRPr="00F528E9">
        <w:rPr>
          <w:b/>
          <w:bCs/>
          <w:lang w:val="en-GB" w:eastAsia="zh-CN"/>
        </w:rPr>
        <w:t xml:space="preserve"> activation MAC CE</w:t>
      </w:r>
      <w:r>
        <w:rPr>
          <w:rFonts w:hint="eastAsia"/>
          <w:b/>
          <w:bCs/>
          <w:lang w:val="en-GB" w:eastAsia="zh-CN"/>
        </w:rPr>
        <w:t>.</w:t>
      </w:r>
    </w:p>
    <w:p w14:paraId="7EC3A999" w14:textId="1D5DCD91" w:rsidR="00F528E9" w:rsidRPr="00F528E9" w:rsidRDefault="00F528E9" w:rsidP="00E26270">
      <w:pPr>
        <w:rPr>
          <w:b/>
          <w:bCs/>
          <w:lang w:val="en-GB" w:eastAsia="zh-CN"/>
        </w:rPr>
      </w:pPr>
      <w:r>
        <w:rPr>
          <w:b/>
          <w:bCs/>
          <w:lang w:val="en-GB" w:eastAsia="zh-CN"/>
        </w:rPr>
        <w:t>P</w:t>
      </w:r>
      <w:r>
        <w:rPr>
          <w:rFonts w:hint="eastAsia"/>
          <w:b/>
          <w:bCs/>
          <w:lang w:val="en-GB" w:eastAsia="zh-CN"/>
        </w:rPr>
        <w:t>roposal</w:t>
      </w:r>
      <w:r w:rsidR="00585025">
        <w:rPr>
          <w:rFonts w:hint="eastAsia"/>
          <w:b/>
          <w:bCs/>
          <w:lang w:val="en-GB" w:eastAsia="zh-CN"/>
        </w:rPr>
        <w:t xml:space="preserve"> 15</w:t>
      </w:r>
      <w:r>
        <w:rPr>
          <w:rFonts w:hint="eastAsia"/>
          <w:b/>
          <w:bCs/>
          <w:lang w:val="en-GB" w:eastAsia="zh-CN"/>
        </w:rPr>
        <w:t>: For e</w:t>
      </w:r>
      <w:r w:rsidRPr="00F528E9">
        <w:rPr>
          <w:b/>
          <w:bCs/>
          <w:lang w:val="en-GB" w:eastAsia="zh-CN"/>
        </w:rPr>
        <w:t xml:space="preserve">arly SRS/CSI/CSI-RS triggering during </w:t>
      </w:r>
      <w:proofErr w:type="spellStart"/>
      <w:r w:rsidRPr="00F528E9">
        <w:rPr>
          <w:b/>
          <w:bCs/>
          <w:lang w:val="en-GB" w:eastAsia="zh-CN"/>
        </w:rPr>
        <w:t>SCell</w:t>
      </w:r>
      <w:proofErr w:type="spellEnd"/>
      <w:r w:rsidRPr="00F528E9">
        <w:rPr>
          <w:b/>
          <w:bCs/>
          <w:lang w:val="en-GB" w:eastAsia="zh-CN"/>
        </w:rPr>
        <w:t xml:space="preserve"> switching</w:t>
      </w:r>
      <w:r w:rsidR="00F50B8F" w:rsidRPr="00F50B8F">
        <w:rPr>
          <w:b/>
          <w:bCs/>
          <w:lang w:val="en-GB" w:eastAsia="zh-CN"/>
        </w:rPr>
        <w:t xml:space="preserve"> </w:t>
      </w:r>
      <w:r w:rsidR="00F50B8F" w:rsidRPr="00F528E9">
        <w:rPr>
          <w:b/>
          <w:bCs/>
          <w:lang w:val="en-GB" w:eastAsia="zh-CN"/>
        </w:rPr>
        <w:t xml:space="preserve">out of </w:t>
      </w:r>
      <w:proofErr w:type="spellStart"/>
      <w:r w:rsidR="00F50B8F" w:rsidRPr="00F528E9">
        <w:rPr>
          <w:b/>
          <w:bCs/>
          <w:lang w:val="en-GB" w:eastAsia="zh-CN"/>
        </w:rPr>
        <w:t>SCell</w:t>
      </w:r>
      <w:proofErr w:type="spellEnd"/>
      <w:r w:rsidR="00F50B8F" w:rsidRPr="00F528E9">
        <w:rPr>
          <w:b/>
          <w:bCs/>
          <w:lang w:val="en-GB" w:eastAsia="zh-CN"/>
        </w:rPr>
        <w:t xml:space="preserve"> dormancy</w:t>
      </w:r>
      <w:r>
        <w:rPr>
          <w:rFonts w:hint="eastAsia"/>
          <w:b/>
          <w:bCs/>
          <w:lang w:val="en-GB" w:eastAsia="zh-CN"/>
        </w:rPr>
        <w:t xml:space="preserve">, the SRS resource set or CSI report is implicitly triggered by the </w:t>
      </w:r>
      <w:r w:rsidRPr="00F528E9">
        <w:rPr>
          <w:b/>
          <w:bCs/>
          <w:lang w:val="en-GB" w:eastAsia="zh-CN"/>
        </w:rPr>
        <w:t>legacy switching DCI</w:t>
      </w:r>
      <w:r>
        <w:rPr>
          <w:rFonts w:hint="eastAsia"/>
          <w:b/>
          <w:bCs/>
          <w:lang w:val="en-GB" w:eastAsia="zh-CN"/>
        </w:rPr>
        <w:t>.</w:t>
      </w:r>
    </w:p>
    <w:p w14:paraId="1BE41B29" w14:textId="561451EB" w:rsidR="007D146F" w:rsidRDefault="00DE2ECD" w:rsidP="00E26270">
      <w:pPr>
        <w:rPr>
          <w:rFonts w:ascii="Times" w:eastAsia="Batang" w:hAnsi="Times"/>
          <w:sz w:val="20"/>
          <w:szCs w:val="24"/>
          <w:lang w:val="en-GB" w:eastAsia="x-none"/>
        </w:rPr>
      </w:pPr>
      <w:r>
        <w:rPr>
          <w:rFonts w:ascii="Times" w:eastAsia="Batang" w:hAnsi="Times"/>
          <w:sz w:val="20"/>
          <w:szCs w:val="24"/>
          <w:lang w:val="en-GB" w:eastAsia="x-none"/>
        </w:rPr>
        <w:t>C</w:t>
      </w:r>
      <w:r>
        <w:rPr>
          <w:rFonts w:ascii="Times" w:eastAsia="Batang" w:hAnsi="Times" w:hint="eastAsia"/>
          <w:sz w:val="20"/>
          <w:szCs w:val="24"/>
          <w:lang w:val="en-GB" w:eastAsia="x-none"/>
        </w:rPr>
        <w:t xml:space="preserve">onsider that neither MAC CE nor the switching DCI could schedule PUSCH, one potential issue is how to determine the PUSCH which is used to carry the CSI report. </w:t>
      </w:r>
      <w:r>
        <w:rPr>
          <w:rFonts w:ascii="Times" w:eastAsia="Batang" w:hAnsi="Times"/>
          <w:sz w:val="20"/>
          <w:szCs w:val="24"/>
          <w:lang w:val="en-GB" w:eastAsia="x-none"/>
        </w:rPr>
        <w:t>I</w:t>
      </w:r>
      <w:r>
        <w:rPr>
          <w:rFonts w:ascii="Times" w:eastAsia="Batang" w:hAnsi="Times" w:hint="eastAsia"/>
          <w:sz w:val="20"/>
          <w:szCs w:val="24"/>
          <w:lang w:val="en-GB" w:eastAsia="x-none"/>
        </w:rPr>
        <w:t xml:space="preserve">n our views, it is feasible to reuse the solution for LTM CSI when RACH-less LTM is performed, i.e., </w:t>
      </w:r>
      <w:r w:rsidRPr="00DE2ECD">
        <w:rPr>
          <w:rFonts w:ascii="Times" w:eastAsia="Batang" w:hAnsi="Times"/>
          <w:sz w:val="20"/>
          <w:szCs w:val="24"/>
          <w:lang w:val="en-GB" w:eastAsia="x-none"/>
        </w:rPr>
        <w:t xml:space="preserve">the first CG or DG PUSCH after </w:t>
      </w:r>
      <w:r>
        <w:rPr>
          <w:rFonts w:ascii="Times" w:eastAsia="Batang" w:hAnsi="Times" w:hint="eastAsia"/>
          <w:sz w:val="20"/>
          <w:szCs w:val="24"/>
          <w:lang w:val="en-GB" w:eastAsia="x-none"/>
        </w:rPr>
        <w:t xml:space="preserve">the triggering command. </w:t>
      </w:r>
      <w:r>
        <w:rPr>
          <w:rFonts w:ascii="Times" w:eastAsia="Batang" w:hAnsi="Times"/>
          <w:sz w:val="20"/>
          <w:szCs w:val="24"/>
          <w:lang w:val="en-GB" w:eastAsia="x-none"/>
        </w:rPr>
        <w:t>T</w:t>
      </w:r>
      <w:r>
        <w:rPr>
          <w:rFonts w:ascii="Times" w:eastAsia="Batang" w:hAnsi="Times" w:hint="eastAsia"/>
          <w:sz w:val="20"/>
          <w:szCs w:val="24"/>
          <w:lang w:val="en-GB" w:eastAsia="x-none"/>
        </w:rPr>
        <w:t>herefore, we have the following proposals.</w:t>
      </w:r>
    </w:p>
    <w:p w14:paraId="24AFCC68" w14:textId="57139D9F" w:rsidR="00F528E9" w:rsidRPr="007D146F" w:rsidRDefault="007D146F" w:rsidP="00E26270">
      <w:pPr>
        <w:rPr>
          <w:b/>
          <w:bCs/>
          <w:lang w:val="en-GB" w:eastAsia="zh-CN"/>
        </w:rPr>
      </w:pPr>
      <w:r w:rsidRPr="007D146F">
        <w:rPr>
          <w:b/>
          <w:bCs/>
          <w:lang w:val="en-GB" w:eastAsia="zh-CN"/>
        </w:rPr>
        <w:t>P</w:t>
      </w:r>
      <w:r w:rsidRPr="007D146F">
        <w:rPr>
          <w:rFonts w:hint="eastAsia"/>
          <w:b/>
          <w:bCs/>
          <w:lang w:val="en-GB" w:eastAsia="zh-CN"/>
        </w:rPr>
        <w:t>roposal</w:t>
      </w:r>
      <w:r w:rsidR="00585025">
        <w:rPr>
          <w:rFonts w:hint="eastAsia"/>
          <w:b/>
          <w:bCs/>
          <w:lang w:val="en-GB" w:eastAsia="zh-CN"/>
        </w:rPr>
        <w:t xml:space="preserve"> 16</w:t>
      </w:r>
      <w:r w:rsidRPr="007D146F">
        <w:rPr>
          <w:rFonts w:hint="eastAsia"/>
          <w:b/>
          <w:bCs/>
          <w:lang w:val="en-GB" w:eastAsia="zh-CN"/>
        </w:rPr>
        <w:t xml:space="preserve">: </w:t>
      </w:r>
      <w:r>
        <w:rPr>
          <w:rFonts w:hint="eastAsia"/>
          <w:b/>
          <w:bCs/>
          <w:lang w:val="en-GB" w:eastAsia="zh-CN"/>
        </w:rPr>
        <w:t xml:space="preserve">For PUSCH to convey the early CSI report during </w:t>
      </w:r>
      <w:proofErr w:type="spellStart"/>
      <w:r>
        <w:rPr>
          <w:rFonts w:hint="eastAsia"/>
          <w:b/>
          <w:bCs/>
          <w:lang w:val="en-GB" w:eastAsia="zh-CN"/>
        </w:rPr>
        <w:t>SCell</w:t>
      </w:r>
      <w:proofErr w:type="spellEnd"/>
      <w:r>
        <w:rPr>
          <w:rFonts w:hint="eastAsia"/>
          <w:b/>
          <w:bCs/>
          <w:lang w:val="en-GB" w:eastAsia="zh-CN"/>
        </w:rPr>
        <w:t xml:space="preserve"> activation, </w:t>
      </w:r>
      <w:r w:rsidR="00F528E9" w:rsidRPr="007D146F">
        <w:rPr>
          <w:rFonts w:hint="eastAsia"/>
          <w:b/>
          <w:bCs/>
          <w:lang w:val="en-GB" w:eastAsia="zh-CN"/>
        </w:rPr>
        <w:t xml:space="preserve">the first CG or DG PUSCH after </w:t>
      </w:r>
      <w:proofErr w:type="spellStart"/>
      <w:r w:rsidR="00934415">
        <w:rPr>
          <w:rFonts w:hint="eastAsia"/>
          <w:b/>
          <w:bCs/>
          <w:lang w:val="en-GB" w:eastAsia="zh-CN"/>
        </w:rPr>
        <w:t>SCell</w:t>
      </w:r>
      <w:proofErr w:type="spellEnd"/>
      <w:r w:rsidR="00934415">
        <w:rPr>
          <w:rFonts w:hint="eastAsia"/>
          <w:b/>
          <w:bCs/>
          <w:lang w:val="en-GB" w:eastAsia="zh-CN"/>
        </w:rPr>
        <w:t xml:space="preserve"> activation</w:t>
      </w:r>
      <w:r w:rsidR="004C3C92">
        <w:rPr>
          <w:rFonts w:hint="eastAsia"/>
          <w:b/>
          <w:bCs/>
          <w:lang w:val="en-GB" w:eastAsia="zh-CN"/>
        </w:rPr>
        <w:t xml:space="preserve"> MAC CE</w:t>
      </w:r>
      <w:r w:rsidR="00F528E9" w:rsidRPr="007D146F">
        <w:rPr>
          <w:rFonts w:hint="eastAsia"/>
          <w:b/>
          <w:bCs/>
          <w:lang w:val="en-GB" w:eastAsia="zh-CN"/>
        </w:rPr>
        <w:t xml:space="preserve"> is used</w:t>
      </w:r>
      <w:r>
        <w:rPr>
          <w:rFonts w:hint="eastAsia"/>
          <w:b/>
          <w:bCs/>
          <w:lang w:val="en-GB" w:eastAsia="zh-CN"/>
        </w:rPr>
        <w:t>.</w:t>
      </w:r>
    </w:p>
    <w:p w14:paraId="08CAC755" w14:textId="7D1E695F" w:rsidR="004C3C92" w:rsidRPr="007D146F" w:rsidRDefault="004C3C92" w:rsidP="004C3C92">
      <w:pPr>
        <w:rPr>
          <w:b/>
          <w:bCs/>
          <w:lang w:val="en-GB" w:eastAsia="zh-CN"/>
        </w:rPr>
      </w:pPr>
      <w:r w:rsidRPr="007D146F">
        <w:rPr>
          <w:b/>
          <w:bCs/>
          <w:lang w:val="en-GB" w:eastAsia="zh-CN"/>
        </w:rPr>
        <w:t>P</w:t>
      </w:r>
      <w:r w:rsidRPr="007D146F">
        <w:rPr>
          <w:rFonts w:hint="eastAsia"/>
          <w:b/>
          <w:bCs/>
          <w:lang w:val="en-GB" w:eastAsia="zh-CN"/>
        </w:rPr>
        <w:t>roposal</w:t>
      </w:r>
      <w:r w:rsidR="00585025">
        <w:rPr>
          <w:rFonts w:hint="eastAsia"/>
          <w:b/>
          <w:bCs/>
          <w:lang w:val="en-GB" w:eastAsia="zh-CN"/>
        </w:rPr>
        <w:t xml:space="preserve"> 17</w:t>
      </w:r>
      <w:r w:rsidRPr="007D146F">
        <w:rPr>
          <w:rFonts w:hint="eastAsia"/>
          <w:b/>
          <w:bCs/>
          <w:lang w:val="en-GB" w:eastAsia="zh-CN"/>
        </w:rPr>
        <w:t xml:space="preserve">: </w:t>
      </w:r>
      <w:r>
        <w:rPr>
          <w:rFonts w:hint="eastAsia"/>
          <w:b/>
          <w:bCs/>
          <w:lang w:val="en-GB" w:eastAsia="zh-CN"/>
        </w:rPr>
        <w:t xml:space="preserve">For PUSCH to convey the early CSI report during </w:t>
      </w:r>
      <w:proofErr w:type="spellStart"/>
      <w:r>
        <w:rPr>
          <w:rFonts w:hint="eastAsia"/>
          <w:b/>
          <w:bCs/>
          <w:lang w:val="en-GB" w:eastAsia="zh-CN"/>
        </w:rPr>
        <w:t>SCell</w:t>
      </w:r>
      <w:proofErr w:type="spellEnd"/>
      <w:r>
        <w:rPr>
          <w:rFonts w:hint="eastAsia"/>
          <w:b/>
          <w:bCs/>
          <w:lang w:val="en-GB" w:eastAsia="zh-CN"/>
        </w:rPr>
        <w:t xml:space="preserve"> switching, </w:t>
      </w:r>
      <w:r w:rsidRPr="007D146F">
        <w:rPr>
          <w:rFonts w:hint="eastAsia"/>
          <w:b/>
          <w:bCs/>
          <w:lang w:val="en-GB" w:eastAsia="zh-CN"/>
        </w:rPr>
        <w:t xml:space="preserve">the first CG or DG PUSCH after </w:t>
      </w:r>
      <w:proofErr w:type="spellStart"/>
      <w:r>
        <w:rPr>
          <w:rFonts w:hint="eastAsia"/>
          <w:b/>
          <w:bCs/>
          <w:lang w:val="en-GB" w:eastAsia="zh-CN"/>
        </w:rPr>
        <w:t>SCell</w:t>
      </w:r>
      <w:proofErr w:type="spellEnd"/>
      <w:r>
        <w:rPr>
          <w:rFonts w:hint="eastAsia"/>
          <w:b/>
          <w:bCs/>
          <w:lang w:val="en-GB" w:eastAsia="zh-CN"/>
        </w:rPr>
        <w:t xml:space="preserve"> switching DCI</w:t>
      </w:r>
      <w:r w:rsidRPr="007D146F">
        <w:rPr>
          <w:rFonts w:hint="eastAsia"/>
          <w:b/>
          <w:bCs/>
          <w:lang w:val="en-GB" w:eastAsia="zh-CN"/>
        </w:rPr>
        <w:t xml:space="preserve"> is used</w:t>
      </w:r>
      <w:r>
        <w:rPr>
          <w:rFonts w:hint="eastAsia"/>
          <w:b/>
          <w:bCs/>
          <w:lang w:val="en-GB" w:eastAsia="zh-CN"/>
        </w:rPr>
        <w:t>.</w:t>
      </w:r>
    </w:p>
    <w:p w14:paraId="2AE03342" w14:textId="14E36E0B" w:rsidR="00AD51E6" w:rsidRPr="00AD51E6" w:rsidRDefault="00AD51E6" w:rsidP="005D06DE">
      <w:pPr>
        <w:rPr>
          <w:lang w:val="en-GB" w:eastAsia="zh-CN"/>
        </w:rPr>
      </w:pPr>
      <w:r>
        <w:rPr>
          <w:lang w:val="en-GB" w:eastAsia="zh-CN"/>
        </w:rPr>
        <w:t>S</w:t>
      </w:r>
      <w:r>
        <w:rPr>
          <w:rFonts w:hint="eastAsia"/>
          <w:lang w:val="en-GB" w:eastAsia="zh-CN"/>
        </w:rPr>
        <w:t xml:space="preserve">imilar as the design for LTM CSI, before </w:t>
      </w:r>
      <w:proofErr w:type="spellStart"/>
      <w:r>
        <w:rPr>
          <w:rFonts w:hint="eastAsia"/>
          <w:lang w:val="en-GB" w:eastAsia="zh-CN"/>
        </w:rPr>
        <w:t>SCell</w:t>
      </w:r>
      <w:proofErr w:type="spellEnd"/>
      <w:r>
        <w:rPr>
          <w:rFonts w:hint="eastAsia"/>
          <w:lang w:val="en-GB" w:eastAsia="zh-CN"/>
        </w:rPr>
        <w:t xml:space="preserve"> activation or switching</w:t>
      </w:r>
      <w:r w:rsidRPr="00AD51E6">
        <w:t xml:space="preserve"> </w:t>
      </w:r>
      <w:r w:rsidRPr="00AD51E6">
        <w:rPr>
          <w:lang w:val="en-GB" w:eastAsia="zh-CN"/>
        </w:rPr>
        <w:t xml:space="preserve">out of </w:t>
      </w:r>
      <w:proofErr w:type="spellStart"/>
      <w:r w:rsidRPr="00AD51E6">
        <w:rPr>
          <w:lang w:val="en-GB" w:eastAsia="zh-CN"/>
        </w:rPr>
        <w:t>SCell</w:t>
      </w:r>
      <w:proofErr w:type="spellEnd"/>
      <w:r w:rsidRPr="00AD51E6">
        <w:rPr>
          <w:lang w:val="en-GB" w:eastAsia="zh-CN"/>
        </w:rPr>
        <w:t xml:space="preserve"> dormancy</w:t>
      </w:r>
      <w:r>
        <w:rPr>
          <w:rFonts w:hint="eastAsia"/>
          <w:lang w:val="en-GB" w:eastAsia="zh-CN"/>
        </w:rPr>
        <w:t xml:space="preserve"> completed, there</w:t>
      </w:r>
      <w:r>
        <w:rPr>
          <w:lang w:val="en-GB" w:eastAsia="zh-CN"/>
        </w:rPr>
        <w:t>’</w:t>
      </w:r>
      <w:r>
        <w:rPr>
          <w:rFonts w:hint="eastAsia"/>
          <w:lang w:val="en-GB" w:eastAsia="zh-CN"/>
        </w:rPr>
        <w:t xml:space="preserve">s no need to definition of CPU occupation and active </w:t>
      </w:r>
      <w:r>
        <w:rPr>
          <w:lang w:val="en-GB" w:eastAsia="zh-CN"/>
        </w:rPr>
        <w:t>resource</w:t>
      </w:r>
      <w:r>
        <w:rPr>
          <w:rFonts w:hint="eastAsia"/>
          <w:lang w:val="en-GB" w:eastAsia="zh-CN"/>
        </w:rPr>
        <w:t xml:space="preserve"> </w:t>
      </w:r>
      <w:r>
        <w:rPr>
          <w:lang w:val="en-GB" w:eastAsia="zh-CN"/>
        </w:rPr>
        <w:t>counting</w:t>
      </w:r>
      <w:r>
        <w:rPr>
          <w:rFonts w:hint="eastAsia"/>
          <w:lang w:val="en-GB" w:eastAsia="zh-CN"/>
        </w:rPr>
        <w:t xml:space="preserve">. </w:t>
      </w:r>
    </w:p>
    <w:p w14:paraId="3EC86CE5" w14:textId="01DA8D45" w:rsidR="00914891" w:rsidRPr="00FD3134" w:rsidRDefault="00914891" w:rsidP="00914891">
      <w:pPr>
        <w:rPr>
          <w:b/>
          <w:bCs/>
          <w:lang w:val="en-GB" w:eastAsia="zh-CN"/>
        </w:rPr>
      </w:pPr>
      <w:r w:rsidRPr="00FD3134">
        <w:rPr>
          <w:b/>
          <w:bCs/>
          <w:lang w:val="en-GB" w:eastAsia="zh-CN"/>
        </w:rPr>
        <w:t>P</w:t>
      </w:r>
      <w:r w:rsidRPr="00FD3134">
        <w:rPr>
          <w:rFonts w:hint="eastAsia"/>
          <w:b/>
          <w:bCs/>
          <w:lang w:val="en-GB" w:eastAsia="zh-CN"/>
        </w:rPr>
        <w:t>roposal</w:t>
      </w:r>
      <w:r w:rsidR="00585025">
        <w:rPr>
          <w:rFonts w:hint="eastAsia"/>
          <w:b/>
          <w:bCs/>
          <w:lang w:val="en-GB" w:eastAsia="zh-CN"/>
        </w:rPr>
        <w:t xml:space="preserve"> 18</w:t>
      </w:r>
      <w:r w:rsidRPr="00FD3134">
        <w:rPr>
          <w:rFonts w:hint="eastAsia"/>
          <w:b/>
          <w:bCs/>
          <w:lang w:val="en-GB" w:eastAsia="zh-CN"/>
        </w:rPr>
        <w:t xml:space="preserve">: For CSI triggering during </w:t>
      </w:r>
      <w:proofErr w:type="spellStart"/>
      <w:r w:rsidRPr="00914891">
        <w:rPr>
          <w:b/>
          <w:bCs/>
          <w:lang w:val="en-GB" w:eastAsia="zh-CN"/>
        </w:rPr>
        <w:t>SCell</w:t>
      </w:r>
      <w:proofErr w:type="spellEnd"/>
      <w:r w:rsidRPr="00914891">
        <w:rPr>
          <w:b/>
          <w:bCs/>
          <w:lang w:val="en-GB" w:eastAsia="zh-CN"/>
        </w:rPr>
        <w:t xml:space="preserve"> activation</w:t>
      </w:r>
      <w:r w:rsidRPr="00FD3134">
        <w:rPr>
          <w:rFonts w:hint="eastAsia"/>
          <w:b/>
          <w:bCs/>
          <w:lang w:val="en-GB" w:eastAsia="zh-CN"/>
        </w:rPr>
        <w:t xml:space="preserve">, CPU </w:t>
      </w:r>
      <w:r>
        <w:rPr>
          <w:rFonts w:hint="eastAsia"/>
          <w:b/>
          <w:bCs/>
          <w:lang w:val="en-GB" w:eastAsia="zh-CN"/>
        </w:rPr>
        <w:t xml:space="preserve">occupation </w:t>
      </w:r>
      <w:r w:rsidRPr="00FD3134">
        <w:rPr>
          <w:rFonts w:hint="eastAsia"/>
          <w:b/>
          <w:bCs/>
          <w:lang w:val="en-GB" w:eastAsia="zh-CN"/>
        </w:rPr>
        <w:t>and active resource counting are not defined.</w:t>
      </w:r>
    </w:p>
    <w:p w14:paraId="40BAC4A8" w14:textId="77777777" w:rsidR="00E129F7" w:rsidRDefault="00E129F7" w:rsidP="005D06DE">
      <w:pPr>
        <w:rPr>
          <w:lang w:eastAsia="zh-CN"/>
        </w:rPr>
      </w:pPr>
    </w:p>
    <w:p w14:paraId="341DF985" w14:textId="7CFA2121" w:rsidR="005D06DE" w:rsidRPr="005D06DE" w:rsidRDefault="005D06DE" w:rsidP="005D06DE">
      <w:pPr>
        <w:pStyle w:val="2"/>
      </w:pPr>
      <w:r w:rsidRPr="005D06DE">
        <w:t xml:space="preserve">CSI-RS </w:t>
      </w:r>
      <w:r w:rsidRPr="005D06DE">
        <w:rPr>
          <w:rFonts w:hint="eastAsia"/>
        </w:rPr>
        <w:t xml:space="preserve">density </w:t>
      </w:r>
      <w:r w:rsidRPr="005D06DE">
        <w:t>reduction for 48, 64, and 128 CSI-RS ports</w:t>
      </w:r>
    </w:p>
    <w:p w14:paraId="18CE6094" w14:textId="77777777" w:rsidR="008A6466" w:rsidRDefault="008A6466" w:rsidP="008A6466">
      <w:pPr>
        <w:spacing w:beforeLines="50"/>
        <w:rPr>
          <w:lang w:eastAsia="zh-CN"/>
        </w:rPr>
      </w:pPr>
      <w:r>
        <w:rPr>
          <w:rFonts w:hint="eastAsia"/>
          <w:lang w:eastAsia="zh-CN"/>
        </w:rPr>
        <w:t xml:space="preserve">In Rel-19, </w:t>
      </w:r>
      <w:r>
        <w:rPr>
          <w:lang w:eastAsia="zh-CN"/>
        </w:rPr>
        <w:t>48, 64 and 128</w:t>
      </w:r>
      <w:r>
        <w:rPr>
          <w:rFonts w:hint="eastAsia"/>
          <w:lang w:eastAsia="zh-CN"/>
        </w:rPr>
        <w:t xml:space="preserve"> CSI-RS ports </w:t>
      </w:r>
      <w:r>
        <w:rPr>
          <w:lang w:eastAsia="zh-CN"/>
        </w:rPr>
        <w:t>are</w:t>
      </w:r>
      <w:r>
        <w:rPr>
          <w:rFonts w:hint="eastAsia"/>
          <w:lang w:eastAsia="zh-CN"/>
        </w:rPr>
        <w:t xml:space="preserve"> supported </w:t>
      </w:r>
      <w:r>
        <w:rPr>
          <w:lang w:eastAsia="zh-CN"/>
        </w:rPr>
        <w:t xml:space="preserve">by aggregating </w:t>
      </w:r>
      <m:oMath>
        <m:r>
          <w:rPr>
            <w:rFonts w:ascii="Cambria Math" w:hAnsi="Cambria Math"/>
            <w:lang w:eastAsia="zh-CN"/>
          </w:rPr>
          <m:t>2≤K≤4</m:t>
        </m:r>
      </m:oMath>
      <w:r>
        <w:rPr>
          <w:lang w:eastAsia="zh-CN"/>
        </w:rPr>
        <w:t xml:space="preserve">  CSI-RS resources with the same number of ports in a configured CSI-RS resource set. The motivation of supporting up to 128-port CSI-RS is to facilitate the larger antenna array to address the issue of coverage and higher downlink spectrum efficiency. However, more CSI-RS ports will lead to the resource overhead, power assumption and computational complexity. </w:t>
      </w:r>
    </w:p>
    <w:p w14:paraId="405BD852" w14:textId="77777777" w:rsidR="008A6466" w:rsidRDefault="008A6466" w:rsidP="008A6466">
      <w:pPr>
        <w:spacing w:beforeLines="50"/>
        <w:rPr>
          <w:lang w:eastAsia="zh-CN"/>
        </w:rPr>
      </w:pPr>
      <w:r>
        <w:rPr>
          <w:lang w:eastAsia="zh-CN"/>
        </w:rPr>
        <w:t>In order to reduce the resource overhead for 48, 64 and 128 CSI-RS ports based on Rel-19 CSI-RS resource aggregation, CSI-RS density of 1/3, 1/4, 1/6 and 1/8 RE/RB/port is introduced in Rel-20, while fully reusing legacy CSI-RS RE mapping per RB for CDM group generation, without impacting the legacy spec for rate matching on CSI-RS RE.</w:t>
      </w:r>
    </w:p>
    <w:p w14:paraId="1E86915E" w14:textId="259CA2A9" w:rsidR="008A6466" w:rsidRPr="00B74C78" w:rsidRDefault="008A6466" w:rsidP="008A6466">
      <w:pPr>
        <w:spacing w:beforeLines="50"/>
        <w:rPr>
          <w:lang w:eastAsia="zh-CN"/>
        </w:rPr>
      </w:pPr>
      <w:r>
        <w:rPr>
          <w:rFonts w:hint="eastAsia"/>
          <w:lang w:eastAsia="zh-CN"/>
        </w:rPr>
        <w:t>I</w:t>
      </w:r>
      <w:r>
        <w:rPr>
          <w:lang w:eastAsia="zh-CN"/>
        </w:rPr>
        <w:t xml:space="preserve">n Rel-19, the UE can be configured with a CSI-RS resource set including K=2, 3, 4 legacy CSI-RS resources, where the K CSI-RS resources have the same number of ports. It is allowed for per-resource configuration of </w:t>
      </w:r>
      <w:proofErr w:type="spellStart"/>
      <w:r>
        <w:rPr>
          <w:lang w:eastAsia="zh-CN"/>
        </w:rPr>
        <w:t>evenPRBs</w:t>
      </w:r>
      <w:proofErr w:type="spellEnd"/>
      <w:r>
        <w:rPr>
          <w:lang w:eastAsia="zh-CN"/>
        </w:rPr>
        <w:t xml:space="preserve"> or </w:t>
      </w:r>
      <w:proofErr w:type="spellStart"/>
      <w:r>
        <w:rPr>
          <w:lang w:eastAsia="zh-CN"/>
        </w:rPr>
        <w:t>oddPRBs</w:t>
      </w:r>
      <w:proofErr w:type="spellEnd"/>
      <w:r>
        <w:rPr>
          <w:lang w:eastAsia="zh-CN"/>
        </w:rPr>
        <w:t xml:space="preserve"> for 0.5 RE/RB/port density, which increase the flexibility of configuration. In Rel-20, the density value less than 0.5 (1/3, 1/4, 1/6, 1/8) can be configured for the CSI-</w:t>
      </w:r>
      <w:r>
        <w:rPr>
          <w:lang w:eastAsia="zh-CN"/>
        </w:rPr>
        <w:lastRenderedPageBreak/>
        <w:t xml:space="preserve">RS resource set, while the legacy density is used for each CSI-RS resource in the set. For frequency domain overhead reduction, the principle of flexible per-resource configuration in Rel-19 can be reused to aggregate 48, 64 and 128 </w:t>
      </w:r>
      <w:r>
        <w:rPr>
          <w:rFonts w:hint="eastAsia"/>
          <w:lang w:eastAsia="zh-CN"/>
        </w:rPr>
        <w:t>CSI-RS</w:t>
      </w:r>
      <w:r>
        <w:rPr>
          <w:lang w:eastAsia="zh-CN"/>
        </w:rPr>
        <w:t xml:space="preserve"> ports with lower density</w:t>
      </w:r>
      <w:r w:rsidR="005F5F42">
        <w:rPr>
          <w:lang w:eastAsia="zh-CN"/>
        </w:rPr>
        <w:t>, i.e. per-resource frequency domain position, where the CSI-RS ports for aggregation is located, is configured</w:t>
      </w:r>
      <w:r>
        <w:rPr>
          <w:lang w:eastAsia="zh-CN"/>
        </w:rPr>
        <w:t xml:space="preserve">. </w:t>
      </w:r>
    </w:p>
    <w:p w14:paraId="6CDAF043" w14:textId="61EA5D72" w:rsidR="008A6466" w:rsidRPr="008A6466" w:rsidRDefault="008A6466" w:rsidP="008A6466">
      <w:pPr>
        <w:rPr>
          <w:b/>
          <w:iCs/>
        </w:rPr>
      </w:pPr>
      <w:r w:rsidRPr="008A6466">
        <w:rPr>
          <w:rFonts w:hint="eastAsia"/>
          <w:b/>
          <w:iCs/>
        </w:rPr>
        <w:t>P</w:t>
      </w:r>
      <w:r w:rsidRPr="008A6466">
        <w:rPr>
          <w:b/>
          <w:iCs/>
        </w:rPr>
        <w:t>roposal 1</w:t>
      </w:r>
      <w:r w:rsidRPr="008A6466">
        <w:rPr>
          <w:rFonts w:hint="eastAsia"/>
          <w:b/>
          <w:iCs/>
          <w:lang w:eastAsia="zh-CN"/>
        </w:rPr>
        <w:t>9</w:t>
      </w:r>
      <w:r w:rsidRPr="008A6466">
        <w:rPr>
          <w:b/>
          <w:iCs/>
        </w:rPr>
        <w:t>:</w:t>
      </w:r>
      <w:r w:rsidRPr="008A6466">
        <w:rPr>
          <w:rFonts w:hint="eastAsia"/>
          <w:b/>
          <w:iCs/>
          <w:lang w:eastAsia="zh-CN"/>
        </w:rPr>
        <w:t xml:space="preserve"> </w:t>
      </w:r>
      <w:r w:rsidRPr="008A6466">
        <w:rPr>
          <w:b/>
          <w:iCs/>
          <w:szCs w:val="20"/>
        </w:rPr>
        <w:t xml:space="preserve">Support reusing Rel-19 principle of flexible per-resource </w:t>
      </w:r>
      <w:r w:rsidR="005F5F42">
        <w:rPr>
          <w:b/>
          <w:iCs/>
          <w:szCs w:val="20"/>
        </w:rPr>
        <w:t>frequency domain position</w:t>
      </w:r>
      <w:r w:rsidR="005F5F42" w:rsidRPr="008A6466">
        <w:rPr>
          <w:b/>
          <w:iCs/>
          <w:szCs w:val="20"/>
        </w:rPr>
        <w:t xml:space="preserve"> </w:t>
      </w:r>
      <w:r w:rsidRPr="008A6466">
        <w:rPr>
          <w:b/>
          <w:iCs/>
          <w:szCs w:val="20"/>
        </w:rPr>
        <w:t>configuration</w:t>
      </w:r>
      <w:r w:rsidR="005F5F42">
        <w:rPr>
          <w:b/>
          <w:iCs/>
          <w:szCs w:val="20"/>
        </w:rPr>
        <w:t xml:space="preserve">, where the CSI-RS ports of each resource </w:t>
      </w:r>
      <w:r w:rsidR="00F05EBA">
        <w:rPr>
          <w:b/>
          <w:iCs/>
          <w:szCs w:val="20"/>
        </w:rPr>
        <w:t>are</w:t>
      </w:r>
      <w:r w:rsidR="005F5F42">
        <w:rPr>
          <w:b/>
          <w:iCs/>
          <w:szCs w:val="20"/>
        </w:rPr>
        <w:t xml:space="preserve"> </w:t>
      </w:r>
      <w:r w:rsidR="0070710C">
        <w:rPr>
          <w:b/>
          <w:iCs/>
          <w:szCs w:val="20"/>
        </w:rPr>
        <w:t>used</w:t>
      </w:r>
      <w:r w:rsidRPr="008A6466">
        <w:rPr>
          <w:b/>
          <w:iCs/>
          <w:szCs w:val="20"/>
        </w:rPr>
        <w:t xml:space="preserve"> to aggregate 48, 64 and 128 CSI-RS ports with density = 1/3, 1/4, 1/6, 1/8.</w:t>
      </w:r>
    </w:p>
    <w:p w14:paraId="0563E2AA" w14:textId="649E75D2" w:rsidR="008A6466" w:rsidRPr="008A6466" w:rsidRDefault="008A6466" w:rsidP="008A6466">
      <w:pPr>
        <w:pStyle w:val="boldbullet1"/>
        <w:rPr>
          <w:iCs/>
          <w:sz w:val="22"/>
          <w:szCs w:val="20"/>
        </w:rPr>
      </w:pPr>
      <w:r w:rsidRPr="008A6466">
        <w:rPr>
          <w:iCs/>
          <w:sz w:val="22"/>
          <w:szCs w:val="20"/>
        </w:rPr>
        <w:t>Proposal 2</w:t>
      </w:r>
      <w:r w:rsidRPr="008A6466">
        <w:rPr>
          <w:rFonts w:hint="eastAsia"/>
          <w:iCs/>
          <w:sz w:val="22"/>
          <w:szCs w:val="20"/>
        </w:rPr>
        <w:t>0</w:t>
      </w:r>
      <w:r w:rsidRPr="008A6466">
        <w:rPr>
          <w:iCs/>
          <w:sz w:val="22"/>
          <w:szCs w:val="20"/>
        </w:rPr>
        <w:t>:</w:t>
      </w:r>
      <w:r w:rsidRPr="008A6466">
        <w:rPr>
          <w:rFonts w:hint="eastAsia"/>
          <w:iCs/>
          <w:sz w:val="22"/>
          <w:szCs w:val="20"/>
        </w:rPr>
        <w:t xml:space="preserve"> </w:t>
      </w:r>
      <w:r w:rsidRPr="008A6466">
        <w:rPr>
          <w:iCs/>
          <w:sz w:val="22"/>
          <w:szCs w:val="20"/>
        </w:rPr>
        <w:t>Support configuration of CSI-RS resource set level density value.</w:t>
      </w:r>
    </w:p>
    <w:p w14:paraId="63FB56BE" w14:textId="77777777" w:rsidR="008A6466" w:rsidRPr="00B249DB" w:rsidRDefault="008A6466" w:rsidP="008A6466">
      <w:pPr>
        <w:pStyle w:val="boldbullet1"/>
        <w:ind w:left="420"/>
      </w:pPr>
    </w:p>
    <w:p w14:paraId="3C3B9FB3" w14:textId="35217622" w:rsidR="008A6466" w:rsidRDefault="00F05EBA" w:rsidP="008A6466">
      <w:pPr>
        <w:jc w:val="center"/>
      </w:pPr>
      <w:r>
        <w:object w:dxaOrig="8151" w:dyaOrig="6881" w14:anchorId="60BAF1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pt;height:162pt" o:ole="">
            <v:imagedata r:id="rId8" o:title=""/>
          </v:shape>
          <o:OLEObject Type="Embed" ProgID="Visio.Drawing.15" ShapeID="_x0000_i1025" DrawAspect="Content" ObjectID="_1816781820" r:id="rId9"/>
        </w:object>
      </w:r>
    </w:p>
    <w:p w14:paraId="566A6659" w14:textId="19952C23" w:rsidR="008A6466" w:rsidRPr="00291464" w:rsidRDefault="008A6466" w:rsidP="008A6466">
      <w:pPr>
        <w:jc w:val="center"/>
        <w:rPr>
          <w:sz w:val="21"/>
          <w:lang w:eastAsia="zh-CN"/>
        </w:rPr>
      </w:pPr>
      <w:r w:rsidRPr="00291464">
        <w:rPr>
          <w:sz w:val="21"/>
        </w:rPr>
        <w:t>Figure</w:t>
      </w:r>
      <w:r>
        <w:rPr>
          <w:sz w:val="21"/>
        </w:rPr>
        <w:t xml:space="preserve"> </w:t>
      </w:r>
      <w:r w:rsidRPr="00291464">
        <w:rPr>
          <w:sz w:val="21"/>
        </w:rPr>
        <w:t>1</w:t>
      </w:r>
      <w:r>
        <w:rPr>
          <w:sz w:val="21"/>
        </w:rPr>
        <w:t>.</w:t>
      </w:r>
      <w:r w:rsidRPr="00291464">
        <w:rPr>
          <w:sz w:val="21"/>
        </w:rPr>
        <w:t xml:space="preserve"> 48-port CSI-RS with density=1/</w:t>
      </w:r>
      <w:r w:rsidR="005F5F42">
        <w:rPr>
          <w:sz w:val="21"/>
        </w:rPr>
        <w:t>4</w:t>
      </w:r>
      <w:r w:rsidR="005F5F42" w:rsidRPr="00291464">
        <w:rPr>
          <w:sz w:val="21"/>
        </w:rPr>
        <w:t xml:space="preserve"> </w:t>
      </w:r>
      <w:r w:rsidRPr="00291464">
        <w:rPr>
          <w:sz w:val="21"/>
        </w:rPr>
        <w:t>from two 24-port CSI-RS resources</w:t>
      </w:r>
    </w:p>
    <w:p w14:paraId="4AE559BF" w14:textId="4EBEE564" w:rsidR="008A6466" w:rsidRDefault="008A6466" w:rsidP="008A6466">
      <w:pPr>
        <w:rPr>
          <w:lang w:eastAsia="zh-CN"/>
        </w:rPr>
      </w:pPr>
      <w:r>
        <w:rPr>
          <w:lang w:eastAsia="zh-CN"/>
        </w:rPr>
        <w:t>For example, as shown in the above Figure 1, one CSI-RS resource set including two 24-port CSI-RS resources is configured to aggregate 48-port CSI-RS with density=1/</w:t>
      </w:r>
      <w:r w:rsidR="005F5F42">
        <w:rPr>
          <w:lang w:eastAsia="zh-CN"/>
        </w:rPr>
        <w:t>4</w:t>
      </w:r>
      <w:r>
        <w:rPr>
          <w:lang w:eastAsia="zh-CN"/>
        </w:rPr>
        <w:t>, where each 24-port CSI-RS resource has 1 RE/RB/port density. In order to aggregate 48-port CSI-RS with density=1/</w:t>
      </w:r>
      <w:r w:rsidR="005F5F42">
        <w:rPr>
          <w:lang w:eastAsia="zh-CN"/>
        </w:rPr>
        <w:t>4</w:t>
      </w:r>
      <w:r>
        <w:rPr>
          <w:lang w:eastAsia="zh-CN"/>
        </w:rPr>
        <w:t xml:space="preserve">, two 24 CSI-RS ports from each </w:t>
      </w:r>
      <w:r w:rsidR="005F5F42">
        <w:rPr>
          <w:lang w:eastAsia="zh-CN"/>
        </w:rPr>
        <w:t xml:space="preserve">4 </w:t>
      </w:r>
      <w:r>
        <w:rPr>
          <w:lang w:eastAsia="zh-CN"/>
        </w:rPr>
        <w:t>PRBs are used for port aggregation. For each 24-port CSI-RS resource, the PRB(s) where the CSI-RS ports for aggregation is located can be flexibly indicated. Similarly, for 48-port CSI-RS with density=1/</w:t>
      </w:r>
      <w:r w:rsidR="005F5F42">
        <w:rPr>
          <w:lang w:eastAsia="zh-CN"/>
        </w:rPr>
        <w:t xml:space="preserve">4 </w:t>
      </w:r>
      <w:r>
        <w:rPr>
          <w:lang w:eastAsia="zh-CN"/>
        </w:rPr>
        <w:t xml:space="preserve">by aggregating two 24-port CSI-RS resources with density=1/2, the PRBs also can be indicated from each </w:t>
      </w:r>
      <w:r w:rsidR="005F5F42">
        <w:rPr>
          <w:lang w:eastAsia="zh-CN"/>
        </w:rPr>
        <w:t xml:space="preserve">2 </w:t>
      </w:r>
      <w:r>
        <w:rPr>
          <w:lang w:eastAsia="zh-CN"/>
        </w:rPr>
        <w:t>PRBs for each 24-port CSI-RS resource for port aggregation.</w:t>
      </w:r>
    </w:p>
    <w:p w14:paraId="5BB0C010" w14:textId="77777777" w:rsidR="008A6466" w:rsidRDefault="008A6466" w:rsidP="008A6466">
      <w:pPr>
        <w:rPr>
          <w:lang w:eastAsia="zh-CN"/>
        </w:rPr>
      </w:pPr>
      <w:r>
        <w:rPr>
          <w:lang w:eastAsia="zh-CN"/>
        </w:rPr>
        <w:t xml:space="preserve">Based on the above example, in order to support per-resource PRB indication for port aggregation, it is necessary to enhance the existing RRC signaling to configure some specific PRBs of each CSI-RS resource. Furthermore, the CSI-RS resources in the set can be allowed to have the same or different density. For example, two CSI-RS resources with densities of 1 and 1/2 respectively to aggregate 48 CSI-RS ports with density=1/3. </w:t>
      </w:r>
    </w:p>
    <w:p w14:paraId="71311D13" w14:textId="537673C8" w:rsidR="008A6466" w:rsidRPr="008A6466" w:rsidRDefault="008A6466" w:rsidP="008A6466">
      <w:pPr>
        <w:rPr>
          <w:b/>
          <w:iCs/>
          <w:szCs w:val="20"/>
        </w:rPr>
      </w:pPr>
      <w:r w:rsidRPr="008A6466">
        <w:rPr>
          <w:rFonts w:hint="eastAsia"/>
          <w:b/>
          <w:iCs/>
        </w:rPr>
        <w:t>P</w:t>
      </w:r>
      <w:r w:rsidRPr="008A6466">
        <w:rPr>
          <w:b/>
          <w:iCs/>
        </w:rPr>
        <w:t>roposal 2</w:t>
      </w:r>
      <w:r w:rsidRPr="008A6466">
        <w:rPr>
          <w:rFonts w:hint="eastAsia"/>
          <w:b/>
          <w:iCs/>
          <w:lang w:eastAsia="zh-CN"/>
        </w:rPr>
        <w:t>1</w:t>
      </w:r>
      <w:r w:rsidRPr="008A6466">
        <w:rPr>
          <w:b/>
          <w:iCs/>
        </w:rPr>
        <w:t>:</w:t>
      </w:r>
      <w:r w:rsidRPr="008A6466">
        <w:rPr>
          <w:rFonts w:hint="eastAsia"/>
          <w:b/>
          <w:iCs/>
          <w:lang w:eastAsia="zh-CN"/>
        </w:rPr>
        <w:t xml:space="preserve"> </w:t>
      </w:r>
      <w:r w:rsidRPr="008A6466">
        <w:rPr>
          <w:b/>
          <w:iCs/>
          <w:szCs w:val="20"/>
        </w:rPr>
        <w:t>Support enhancing legacy RRC signaling to configure per-resource PRB indication, where the CSI-RS resource in the indicated PRB is used for 48, 64 and 128 CSI-RS port aggregation with density = 1/3, 1/4, 1/6, 1/8.</w:t>
      </w:r>
    </w:p>
    <w:p w14:paraId="0E270163" w14:textId="59C0C080" w:rsidR="008A6466" w:rsidRDefault="008A6466" w:rsidP="008A6466">
      <w:pPr>
        <w:rPr>
          <w:lang w:eastAsia="zh-CN"/>
        </w:rPr>
      </w:pPr>
      <w:r>
        <w:rPr>
          <w:lang w:eastAsia="zh-CN"/>
        </w:rPr>
        <w:t>Another approach is PRB group level CSI-RS port aggregation, where the PRB group is configured to include multiple PRBs. As shown in the following Figure 2, two 24-port CSI-RS resource in PRB group 1 and 3 are used to aggregate 48-port CSI-RS. In this case, the PRB group density 1/K can be configured, which means the density of the aggregated 48-port CSI-RS is 1/3 in each K PRB groups. For example, the PRB group density is configure as 1/2, the density of the aggregate</w:t>
      </w:r>
      <w:r w:rsidR="005F5F42">
        <w:rPr>
          <w:lang w:eastAsia="zh-CN"/>
        </w:rPr>
        <w:t>d</w:t>
      </w:r>
      <w:r>
        <w:rPr>
          <w:lang w:eastAsia="zh-CN"/>
        </w:rPr>
        <w:t xml:space="preserve"> 48-port CSI-RS in PRB group 1 is 2/3, and the density of the aggregate</w:t>
      </w:r>
      <w:r w:rsidR="005F5F42">
        <w:rPr>
          <w:lang w:eastAsia="zh-CN"/>
        </w:rPr>
        <w:t>d</w:t>
      </w:r>
      <w:r>
        <w:rPr>
          <w:lang w:eastAsia="zh-CN"/>
        </w:rPr>
        <w:t xml:space="preserve"> 48-port CSI-RS in each two PRB groups (e.g. PRB group 1 and 2) is 1/3.</w:t>
      </w:r>
    </w:p>
    <w:p w14:paraId="096CF342" w14:textId="77777777" w:rsidR="008A6466" w:rsidRDefault="008A6466" w:rsidP="008A6466">
      <w:pPr>
        <w:jc w:val="center"/>
      </w:pPr>
      <w:r>
        <w:object w:dxaOrig="14961" w:dyaOrig="6111" w14:anchorId="1213B333">
          <v:shape id="_x0000_i1026" type="#_x0000_t75" style="width:342pt;height:140.4pt" o:ole="">
            <v:imagedata r:id="rId10" o:title=""/>
          </v:shape>
          <o:OLEObject Type="Embed" ProgID="Visio.Drawing.15" ShapeID="_x0000_i1026" DrawAspect="Content" ObjectID="_1816781821" r:id="rId11"/>
        </w:object>
      </w:r>
    </w:p>
    <w:p w14:paraId="33BCD89C" w14:textId="77777777" w:rsidR="008A6466" w:rsidRPr="00DD2607" w:rsidRDefault="008A6466" w:rsidP="008A6466">
      <w:pPr>
        <w:jc w:val="center"/>
        <w:rPr>
          <w:sz w:val="21"/>
          <w:lang w:eastAsia="zh-CN"/>
        </w:rPr>
      </w:pPr>
      <w:r w:rsidRPr="00291464">
        <w:rPr>
          <w:sz w:val="21"/>
        </w:rPr>
        <w:t>Figure</w:t>
      </w:r>
      <w:r>
        <w:rPr>
          <w:sz w:val="21"/>
        </w:rPr>
        <w:t xml:space="preserve"> 2.</w:t>
      </w:r>
      <w:r w:rsidRPr="00291464">
        <w:rPr>
          <w:sz w:val="21"/>
        </w:rPr>
        <w:t xml:space="preserve"> </w:t>
      </w:r>
      <w:r>
        <w:rPr>
          <w:sz w:val="21"/>
        </w:rPr>
        <w:t xml:space="preserve">PRB group level port aggregation for </w:t>
      </w:r>
      <w:r w:rsidRPr="00291464">
        <w:rPr>
          <w:sz w:val="21"/>
        </w:rPr>
        <w:t>48-port CSI-RS with density=1/3</w:t>
      </w:r>
    </w:p>
    <w:p w14:paraId="6ECEA3E6" w14:textId="77777777" w:rsidR="008A6466" w:rsidRDefault="008A6466" w:rsidP="008A6466">
      <w:pPr>
        <w:rPr>
          <w:lang w:eastAsia="zh-CN"/>
        </w:rPr>
      </w:pPr>
      <w:r>
        <w:rPr>
          <w:lang w:eastAsia="zh-CN"/>
        </w:rPr>
        <w:t>For the above solution, PRB group indication can be configured by enhancing RRC signaling, where the CSI-RS ports for port aggregation are located in the indicated PRB group. In addition, the</w:t>
      </w:r>
      <w:r w:rsidRPr="00DD2607">
        <w:rPr>
          <w:lang w:eastAsia="zh-CN"/>
        </w:rPr>
        <w:t xml:space="preserve"> </w:t>
      </w:r>
      <w:r>
        <w:rPr>
          <w:lang w:eastAsia="zh-CN"/>
        </w:rPr>
        <w:t>per-resource PRB indication in the indicated PRB group is also needed to be configured.</w:t>
      </w:r>
    </w:p>
    <w:p w14:paraId="2F03C420" w14:textId="18C825FF" w:rsidR="008A6466" w:rsidRPr="008A6466" w:rsidRDefault="008A6466" w:rsidP="008A6466">
      <w:pPr>
        <w:rPr>
          <w:b/>
          <w:iCs/>
          <w:szCs w:val="20"/>
        </w:rPr>
      </w:pPr>
      <w:r w:rsidRPr="008A6466">
        <w:rPr>
          <w:rFonts w:hint="eastAsia"/>
          <w:b/>
          <w:iCs/>
        </w:rPr>
        <w:t>P</w:t>
      </w:r>
      <w:r w:rsidRPr="008A6466">
        <w:rPr>
          <w:b/>
          <w:iCs/>
        </w:rPr>
        <w:t xml:space="preserve">roposal </w:t>
      </w:r>
      <w:r w:rsidRPr="008A6466">
        <w:rPr>
          <w:rFonts w:hint="eastAsia"/>
          <w:b/>
          <w:iCs/>
          <w:lang w:eastAsia="zh-CN"/>
        </w:rPr>
        <w:t>22</w:t>
      </w:r>
      <w:r w:rsidRPr="008A6466">
        <w:rPr>
          <w:b/>
          <w:iCs/>
        </w:rPr>
        <w:t>:</w:t>
      </w:r>
      <w:r w:rsidRPr="008A6466">
        <w:rPr>
          <w:rFonts w:hint="eastAsia"/>
          <w:b/>
          <w:iCs/>
          <w:lang w:eastAsia="zh-CN"/>
        </w:rPr>
        <w:t xml:space="preserve"> </w:t>
      </w:r>
      <w:r w:rsidRPr="008A6466">
        <w:rPr>
          <w:b/>
          <w:iCs/>
          <w:szCs w:val="20"/>
        </w:rPr>
        <w:t>Support enhancing legacy RRC signaling for PRB group indication and per-resource PRB indication in the indicated PRB group to aggregate 48, 64 and 128 CSI-RS ports with density = 1/3, 1/4, 1/6, 1/8.</w:t>
      </w:r>
    </w:p>
    <w:p w14:paraId="3E87D87E" w14:textId="77777777" w:rsidR="008A6466" w:rsidRDefault="008A6466" w:rsidP="008A6466">
      <w:pPr>
        <w:rPr>
          <w:lang w:eastAsia="zh-CN"/>
        </w:rPr>
      </w:pPr>
      <w:r>
        <w:rPr>
          <w:lang w:eastAsia="zh-CN"/>
        </w:rPr>
        <w:t xml:space="preserve">As mentioned in the WID, the design for 48, 64 and 128 CSI-RS ports aggregated over multiple CSI-RS resources should fully reuse legacy CSI-RS RE mapping per RB for CDM group generation, without impacting the legacy spec for rate matching on CSI-RS </w:t>
      </w:r>
      <w:proofErr w:type="spellStart"/>
      <w:r>
        <w:rPr>
          <w:lang w:eastAsia="zh-CN"/>
        </w:rPr>
        <w:t>REs.</w:t>
      </w:r>
      <w:proofErr w:type="spellEnd"/>
      <w:r>
        <w:rPr>
          <w:lang w:eastAsia="zh-CN"/>
        </w:rPr>
        <w:t xml:space="preserve">  In legacy spec, the rate matching is achieved through the ZP-CSI-RS configuration by network. </w:t>
      </w:r>
      <w:proofErr w:type="gramStart"/>
      <w:r>
        <w:rPr>
          <w:lang w:eastAsia="zh-CN"/>
        </w:rPr>
        <w:t>So</w:t>
      </w:r>
      <w:proofErr w:type="gramEnd"/>
      <w:r>
        <w:rPr>
          <w:lang w:eastAsia="zh-CN"/>
        </w:rPr>
        <w:t xml:space="preserve"> there is no need to enhance the design of ZP-CSI-RS in Rel-20 MIMO.</w:t>
      </w:r>
    </w:p>
    <w:p w14:paraId="3340C5BB" w14:textId="5FB3AE58" w:rsidR="008A6466" w:rsidRPr="008A6466" w:rsidRDefault="008A6466" w:rsidP="008A6466">
      <w:pPr>
        <w:rPr>
          <w:b/>
          <w:iCs/>
          <w:szCs w:val="20"/>
        </w:rPr>
      </w:pPr>
      <w:r w:rsidRPr="008A6466">
        <w:rPr>
          <w:rFonts w:hint="eastAsia"/>
          <w:b/>
          <w:iCs/>
        </w:rPr>
        <w:t>P</w:t>
      </w:r>
      <w:r w:rsidRPr="008A6466">
        <w:rPr>
          <w:b/>
          <w:iCs/>
        </w:rPr>
        <w:t xml:space="preserve">roposal </w:t>
      </w:r>
      <w:r w:rsidRPr="008A6466">
        <w:rPr>
          <w:rFonts w:hint="eastAsia"/>
          <w:b/>
          <w:iCs/>
          <w:lang w:eastAsia="zh-CN"/>
        </w:rPr>
        <w:t>23</w:t>
      </w:r>
      <w:r w:rsidRPr="008A6466">
        <w:rPr>
          <w:b/>
          <w:iCs/>
        </w:rPr>
        <w:t>:</w:t>
      </w:r>
      <w:r w:rsidRPr="008A6466">
        <w:rPr>
          <w:rFonts w:hint="eastAsia"/>
          <w:b/>
          <w:iCs/>
          <w:lang w:eastAsia="zh-CN"/>
        </w:rPr>
        <w:t xml:space="preserve"> </w:t>
      </w:r>
      <w:r w:rsidRPr="008A6466">
        <w:rPr>
          <w:b/>
          <w:iCs/>
          <w:szCs w:val="20"/>
        </w:rPr>
        <w:t>In Rel-20, ZP-CSI-RS does not need to be enhanced for the design of 48, 64 and 128 CSI-RS ports aggregation.</w:t>
      </w:r>
    </w:p>
    <w:p w14:paraId="4AF86381" w14:textId="77777777" w:rsidR="005D06DE" w:rsidRDefault="005D06DE" w:rsidP="00C235FD">
      <w:pPr>
        <w:rPr>
          <w:lang w:eastAsia="zh-CN"/>
        </w:rPr>
      </w:pPr>
    </w:p>
    <w:p w14:paraId="6E32AA66" w14:textId="77777777" w:rsidR="001F31F7" w:rsidRDefault="001F31F7" w:rsidP="00E015EC">
      <w:pPr>
        <w:pStyle w:val="1"/>
      </w:pPr>
      <w:r>
        <w:t>Conclusion</w:t>
      </w:r>
    </w:p>
    <w:p w14:paraId="28C00E42" w14:textId="12B1D780" w:rsidR="001F31F7" w:rsidRDefault="001F31F7" w:rsidP="008E655D">
      <w:pPr>
        <w:rPr>
          <w:lang w:eastAsia="zh-CN"/>
        </w:rPr>
      </w:pPr>
      <w:r w:rsidRPr="006D643E">
        <w:rPr>
          <w:lang w:eastAsia="zh-CN"/>
        </w:rPr>
        <w:t xml:space="preserve">In this contribution, we </w:t>
      </w:r>
      <w:r>
        <w:rPr>
          <w:lang w:eastAsia="zh-CN"/>
        </w:rPr>
        <w:t xml:space="preserve">provided our views on the </w:t>
      </w:r>
      <w:r w:rsidRPr="006D1D70">
        <w:rPr>
          <w:lang w:eastAsia="zh-CN"/>
        </w:rPr>
        <w:t>details of the</w:t>
      </w:r>
      <w:r w:rsidR="00E701EE">
        <w:rPr>
          <w:lang w:eastAsia="zh-CN"/>
        </w:rPr>
        <w:t xml:space="preserve"> remaining issues on CSI enhancements</w:t>
      </w:r>
      <w:r w:rsidRPr="00083558">
        <w:rPr>
          <w:lang w:eastAsia="zh-CN"/>
        </w:rPr>
        <w:t>. The following proposals are made:</w:t>
      </w:r>
    </w:p>
    <w:p w14:paraId="09798578" w14:textId="7A4346AB" w:rsidR="007B7463" w:rsidRPr="007B7463" w:rsidRDefault="005D06DE" w:rsidP="008E655D">
      <w:pPr>
        <w:rPr>
          <w:b/>
          <w:u w:val="single"/>
          <w:lang w:eastAsia="zh-CN"/>
        </w:rPr>
      </w:pPr>
      <w:r w:rsidRPr="005D06DE">
        <w:rPr>
          <w:b/>
          <w:u w:val="single"/>
        </w:rPr>
        <w:t>Early SRS/CSI/CSI-RS triggering</w:t>
      </w:r>
    </w:p>
    <w:bookmarkEnd w:id="0"/>
    <w:p w14:paraId="325F3B23" w14:textId="77777777" w:rsidR="00585025" w:rsidRDefault="00585025" w:rsidP="00585025">
      <w:pPr>
        <w:rPr>
          <w:b/>
          <w:bCs/>
          <w:lang w:val="en-GB" w:eastAsia="zh-CN"/>
        </w:rPr>
      </w:pPr>
      <w:r>
        <w:rPr>
          <w:b/>
          <w:bCs/>
          <w:lang w:val="en-GB" w:eastAsia="zh-CN"/>
        </w:rPr>
        <w:t>P</w:t>
      </w:r>
      <w:r>
        <w:rPr>
          <w:rFonts w:hint="eastAsia"/>
          <w:b/>
          <w:bCs/>
          <w:lang w:val="en-GB" w:eastAsia="zh-CN"/>
        </w:rPr>
        <w:t xml:space="preserve">roposal 1: For both IDLE mode and INACTIVE mode, </w:t>
      </w:r>
      <w:r w:rsidRPr="00127CD3">
        <w:rPr>
          <w:b/>
          <w:bCs/>
          <w:lang w:val="en-GB" w:eastAsia="zh-CN"/>
        </w:rPr>
        <w:t>UE capability for early triggering</w:t>
      </w:r>
      <w:r>
        <w:rPr>
          <w:rFonts w:hint="eastAsia"/>
          <w:b/>
          <w:bCs/>
          <w:lang w:val="en-GB" w:eastAsia="zh-CN"/>
        </w:rPr>
        <w:t xml:space="preserve"> is reported via MSG3.</w:t>
      </w:r>
    </w:p>
    <w:p w14:paraId="0A6C7739" w14:textId="77777777" w:rsidR="00585025" w:rsidRPr="007940D8" w:rsidRDefault="00585025" w:rsidP="00617708">
      <w:pPr>
        <w:pStyle w:val="af2"/>
        <w:numPr>
          <w:ilvl w:val="0"/>
          <w:numId w:val="11"/>
        </w:numPr>
        <w:ind w:firstLineChars="0"/>
        <w:rPr>
          <w:b/>
          <w:bCs/>
          <w:lang w:val="en-GB" w:eastAsia="zh-CN"/>
        </w:rPr>
      </w:pPr>
      <w:r>
        <w:rPr>
          <w:rFonts w:hint="eastAsia"/>
          <w:b/>
          <w:bCs/>
          <w:lang w:val="en-GB" w:eastAsia="zh-CN"/>
        </w:rPr>
        <w:t xml:space="preserve">UE capability </w:t>
      </w:r>
      <w:r>
        <w:rPr>
          <w:b/>
          <w:bCs/>
          <w:lang w:val="en-GB" w:eastAsia="zh-CN"/>
        </w:rPr>
        <w:t>parameters</w:t>
      </w:r>
      <w:r>
        <w:rPr>
          <w:rFonts w:hint="eastAsia"/>
          <w:b/>
          <w:bCs/>
          <w:lang w:val="en-GB" w:eastAsia="zh-CN"/>
        </w:rPr>
        <w:t xml:space="preserve"> are included in </w:t>
      </w:r>
      <w:proofErr w:type="spellStart"/>
      <w:r w:rsidRPr="007940D8">
        <w:rPr>
          <w:b/>
          <w:bCs/>
          <w:i/>
          <w:iCs/>
        </w:rPr>
        <w:t>RRCSetupRequest</w:t>
      </w:r>
      <w:proofErr w:type="spellEnd"/>
      <w:r>
        <w:rPr>
          <w:rFonts w:hint="eastAsia"/>
          <w:b/>
          <w:bCs/>
          <w:i/>
          <w:iCs/>
          <w:lang w:eastAsia="zh-CN"/>
        </w:rPr>
        <w:t xml:space="preserve"> IE</w:t>
      </w:r>
    </w:p>
    <w:p w14:paraId="7E268073" w14:textId="77777777" w:rsidR="00585025" w:rsidRPr="00C52C6B" w:rsidRDefault="00585025" w:rsidP="00585025">
      <w:pPr>
        <w:rPr>
          <w:b/>
          <w:bCs/>
          <w:lang w:eastAsia="zh-CN"/>
        </w:rPr>
      </w:pPr>
      <w:r w:rsidRPr="00C52C6B">
        <w:rPr>
          <w:b/>
          <w:bCs/>
          <w:lang w:val="en-GB" w:eastAsia="zh-CN"/>
        </w:rPr>
        <w:t>P</w:t>
      </w:r>
      <w:r w:rsidRPr="00C52C6B">
        <w:rPr>
          <w:rFonts w:hint="eastAsia"/>
          <w:b/>
          <w:bCs/>
          <w:lang w:val="en-GB" w:eastAsia="zh-CN"/>
        </w:rPr>
        <w:t>roposal</w:t>
      </w:r>
      <w:r>
        <w:rPr>
          <w:rFonts w:hint="eastAsia"/>
          <w:b/>
          <w:bCs/>
          <w:lang w:val="en-GB" w:eastAsia="zh-CN"/>
        </w:rPr>
        <w:t xml:space="preserve"> 2</w:t>
      </w:r>
      <w:r w:rsidRPr="00C52C6B">
        <w:rPr>
          <w:rFonts w:hint="eastAsia"/>
          <w:b/>
          <w:bCs/>
          <w:lang w:val="en-GB" w:eastAsia="zh-CN"/>
        </w:rPr>
        <w:t xml:space="preserve">: </w:t>
      </w:r>
      <w:r>
        <w:rPr>
          <w:rFonts w:hint="eastAsia"/>
          <w:b/>
          <w:bCs/>
          <w:lang w:val="en-GB" w:eastAsia="zh-CN"/>
        </w:rPr>
        <w:t>For both IDLE mode and INACTIVE mode,</w:t>
      </w:r>
      <w:r w:rsidRPr="00C52C6B">
        <w:rPr>
          <w:rFonts w:hint="eastAsia"/>
          <w:b/>
          <w:bCs/>
          <w:lang w:val="en-GB" w:eastAsia="zh-CN"/>
        </w:rPr>
        <w:t xml:space="preserve"> </w:t>
      </w:r>
      <w:r>
        <w:rPr>
          <w:rFonts w:hint="eastAsia"/>
          <w:b/>
          <w:bCs/>
          <w:lang w:val="en-GB" w:eastAsia="zh-CN"/>
        </w:rPr>
        <w:t>f</w:t>
      </w:r>
      <w:r w:rsidRPr="00C52C6B">
        <w:rPr>
          <w:rFonts w:hint="eastAsia"/>
          <w:b/>
          <w:bCs/>
          <w:lang w:val="en-GB" w:eastAsia="zh-CN"/>
        </w:rPr>
        <w:t xml:space="preserve">or </w:t>
      </w:r>
      <w:r w:rsidRPr="00B9522F">
        <w:rPr>
          <w:b/>
          <w:bCs/>
          <w:lang w:val="en-GB" w:eastAsia="zh-CN"/>
        </w:rPr>
        <w:t>early triggering during 4-step RACH</w:t>
      </w:r>
      <w:r w:rsidRPr="00C52C6B">
        <w:rPr>
          <w:rFonts w:hint="eastAsia"/>
          <w:b/>
          <w:bCs/>
          <w:lang w:eastAsia="zh-CN"/>
        </w:rPr>
        <w:t xml:space="preserve">, </w:t>
      </w:r>
      <w:r w:rsidRPr="00C52C6B">
        <w:rPr>
          <w:b/>
          <w:bCs/>
          <w:lang w:eastAsia="zh-CN"/>
        </w:rPr>
        <w:t>SRS/CSI/CSI-RS</w:t>
      </w:r>
      <w:r w:rsidRPr="00C52C6B">
        <w:rPr>
          <w:rFonts w:hint="eastAsia"/>
          <w:b/>
          <w:bCs/>
          <w:lang w:eastAsia="zh-CN"/>
        </w:rPr>
        <w:t xml:space="preserve"> is configured by SIB1.</w:t>
      </w:r>
    </w:p>
    <w:p w14:paraId="261AA534" w14:textId="77777777" w:rsidR="00585025" w:rsidRDefault="00585025" w:rsidP="00585025">
      <w:r w:rsidRPr="00C52C6B">
        <w:rPr>
          <w:b/>
          <w:bCs/>
          <w:lang w:val="en-GB" w:eastAsia="zh-CN"/>
        </w:rPr>
        <w:t>P</w:t>
      </w:r>
      <w:r w:rsidRPr="00C52C6B">
        <w:rPr>
          <w:rFonts w:hint="eastAsia"/>
          <w:b/>
          <w:bCs/>
          <w:lang w:val="en-GB" w:eastAsia="zh-CN"/>
        </w:rPr>
        <w:t>roposal</w:t>
      </w:r>
      <w:r>
        <w:rPr>
          <w:rFonts w:hint="eastAsia"/>
          <w:b/>
          <w:bCs/>
          <w:lang w:val="en-GB" w:eastAsia="zh-CN"/>
        </w:rPr>
        <w:t xml:space="preserve"> 3</w:t>
      </w:r>
      <w:r w:rsidRPr="00C52C6B">
        <w:rPr>
          <w:rFonts w:hint="eastAsia"/>
          <w:b/>
          <w:bCs/>
          <w:lang w:val="en-GB" w:eastAsia="zh-CN"/>
        </w:rPr>
        <w:t xml:space="preserve">: Regarding </w:t>
      </w:r>
      <w:r w:rsidRPr="00C52C6B">
        <w:rPr>
          <w:b/>
          <w:bCs/>
          <w:lang w:val="en-GB" w:eastAsia="zh-CN"/>
        </w:rPr>
        <w:t xml:space="preserve">SRS/CSI/CSI-RS configuration for early SRS/CSI/CSI-RS triggering during </w:t>
      </w:r>
    </w:p>
    <w:p w14:paraId="6740853E" w14:textId="77777777" w:rsidR="00585025" w:rsidRPr="00C52C6B" w:rsidRDefault="00585025" w:rsidP="00585025">
      <w:pPr>
        <w:rPr>
          <w:b/>
          <w:bCs/>
          <w:lang w:val="en-GB" w:eastAsia="zh-CN"/>
        </w:rPr>
      </w:pPr>
      <w:r w:rsidRPr="00C52C6B">
        <w:rPr>
          <w:b/>
          <w:bCs/>
          <w:lang w:val="en-GB" w:eastAsia="zh-CN"/>
        </w:rPr>
        <w:t>4-step RACH</w:t>
      </w:r>
      <w:r w:rsidRPr="00C52C6B">
        <w:rPr>
          <w:rFonts w:hint="eastAsia"/>
          <w:b/>
          <w:bCs/>
          <w:lang w:val="en-GB" w:eastAsia="zh-CN"/>
        </w:rPr>
        <w:t>,</w:t>
      </w:r>
    </w:p>
    <w:p w14:paraId="3144950F" w14:textId="77777777" w:rsidR="00585025" w:rsidRPr="00C52C6B" w:rsidRDefault="00585025" w:rsidP="00617708">
      <w:pPr>
        <w:pStyle w:val="af2"/>
        <w:numPr>
          <w:ilvl w:val="0"/>
          <w:numId w:val="11"/>
        </w:numPr>
        <w:ind w:firstLineChars="0"/>
        <w:rPr>
          <w:b/>
          <w:bCs/>
          <w:lang w:val="en-GB" w:eastAsia="zh-CN"/>
        </w:rPr>
      </w:pPr>
      <w:r w:rsidRPr="00C52C6B">
        <w:rPr>
          <w:b/>
          <w:bCs/>
          <w:lang w:val="en-GB" w:eastAsia="zh-CN"/>
        </w:rPr>
        <w:t>F</w:t>
      </w:r>
      <w:r w:rsidRPr="00C52C6B">
        <w:rPr>
          <w:rFonts w:hint="eastAsia"/>
          <w:b/>
          <w:bCs/>
          <w:lang w:val="en-GB" w:eastAsia="zh-CN"/>
        </w:rPr>
        <w:t xml:space="preserve">or SRS, </w:t>
      </w:r>
      <w:r>
        <w:rPr>
          <w:rFonts w:hint="eastAsia"/>
          <w:b/>
          <w:bCs/>
          <w:lang w:val="en-GB" w:eastAsia="zh-CN"/>
        </w:rPr>
        <w:t xml:space="preserve">multiple </w:t>
      </w:r>
      <w:r w:rsidRPr="00C52C6B">
        <w:rPr>
          <w:rFonts w:hint="eastAsia"/>
          <w:b/>
          <w:bCs/>
          <w:lang w:val="en-GB" w:eastAsia="zh-CN"/>
        </w:rPr>
        <w:t>SRS resource set</w:t>
      </w:r>
      <w:r>
        <w:rPr>
          <w:rFonts w:hint="eastAsia"/>
          <w:b/>
          <w:bCs/>
          <w:lang w:val="en-GB" w:eastAsia="zh-CN"/>
        </w:rPr>
        <w:t>s, each</w:t>
      </w:r>
      <w:r w:rsidRPr="00C52C6B">
        <w:rPr>
          <w:rFonts w:hint="eastAsia"/>
          <w:b/>
          <w:bCs/>
          <w:lang w:val="en-GB" w:eastAsia="zh-CN"/>
        </w:rPr>
        <w:t xml:space="preserve"> containing one or more SRS resources for antenna switching</w:t>
      </w:r>
      <w:r>
        <w:rPr>
          <w:rFonts w:hint="eastAsia"/>
          <w:b/>
          <w:bCs/>
          <w:lang w:val="en-GB" w:eastAsia="zh-CN"/>
        </w:rPr>
        <w:t xml:space="preserve"> can be </w:t>
      </w:r>
      <w:r>
        <w:rPr>
          <w:b/>
          <w:bCs/>
          <w:lang w:val="en-GB" w:eastAsia="zh-CN"/>
        </w:rPr>
        <w:t>configured</w:t>
      </w:r>
    </w:p>
    <w:p w14:paraId="2F172BC1" w14:textId="77777777" w:rsidR="00585025" w:rsidRPr="00C52C6B" w:rsidRDefault="00585025" w:rsidP="00617708">
      <w:pPr>
        <w:pStyle w:val="af2"/>
        <w:numPr>
          <w:ilvl w:val="0"/>
          <w:numId w:val="11"/>
        </w:numPr>
        <w:ind w:firstLineChars="0"/>
        <w:rPr>
          <w:b/>
          <w:bCs/>
          <w:lang w:val="en-GB" w:eastAsia="zh-CN"/>
        </w:rPr>
      </w:pPr>
      <w:r w:rsidRPr="00C52C6B">
        <w:rPr>
          <w:b/>
          <w:bCs/>
          <w:lang w:val="en-GB" w:eastAsia="zh-CN"/>
        </w:rPr>
        <w:t>F</w:t>
      </w:r>
      <w:r w:rsidRPr="00C52C6B">
        <w:rPr>
          <w:rFonts w:hint="eastAsia"/>
          <w:b/>
          <w:bCs/>
          <w:lang w:val="en-GB" w:eastAsia="zh-CN"/>
        </w:rPr>
        <w:t xml:space="preserve">or CSI/CSI-RS, a </w:t>
      </w:r>
      <w:r>
        <w:rPr>
          <w:rFonts w:hint="eastAsia"/>
          <w:b/>
          <w:bCs/>
          <w:lang w:val="en-GB" w:eastAsia="zh-CN"/>
        </w:rPr>
        <w:t xml:space="preserve">single </w:t>
      </w:r>
      <w:r w:rsidRPr="00C52C6B">
        <w:rPr>
          <w:rFonts w:hint="eastAsia"/>
          <w:b/>
          <w:bCs/>
          <w:lang w:val="en-GB" w:eastAsia="zh-CN"/>
        </w:rPr>
        <w:t xml:space="preserve">CSI report associated with a CSI-RS resource set containing </w:t>
      </w:r>
      <w:r>
        <w:rPr>
          <w:rFonts w:hint="eastAsia"/>
          <w:b/>
          <w:bCs/>
          <w:lang w:val="en-GB" w:eastAsia="zh-CN"/>
        </w:rPr>
        <w:t>multiple</w:t>
      </w:r>
      <w:r w:rsidRPr="00C52C6B">
        <w:rPr>
          <w:rFonts w:hint="eastAsia"/>
          <w:b/>
          <w:bCs/>
          <w:lang w:val="en-GB" w:eastAsia="zh-CN"/>
        </w:rPr>
        <w:t xml:space="preserve"> CSI-RS resources for CSI and a CSI-IM resource set containing </w:t>
      </w:r>
      <w:r>
        <w:rPr>
          <w:rFonts w:hint="eastAsia"/>
          <w:b/>
          <w:bCs/>
          <w:lang w:val="en-GB" w:eastAsia="zh-CN"/>
        </w:rPr>
        <w:t>multiple</w:t>
      </w:r>
      <w:r w:rsidRPr="00C52C6B">
        <w:rPr>
          <w:rFonts w:hint="eastAsia"/>
          <w:b/>
          <w:bCs/>
          <w:lang w:val="en-GB" w:eastAsia="zh-CN"/>
        </w:rPr>
        <w:t xml:space="preserve"> CSI-IM resources</w:t>
      </w:r>
      <w:r>
        <w:rPr>
          <w:rFonts w:hint="eastAsia"/>
          <w:b/>
          <w:bCs/>
          <w:lang w:val="en-GB" w:eastAsia="zh-CN"/>
        </w:rPr>
        <w:t xml:space="preserve"> can be configured</w:t>
      </w:r>
    </w:p>
    <w:p w14:paraId="26F653A5" w14:textId="77777777" w:rsidR="00585025" w:rsidRPr="00C52C6B" w:rsidRDefault="00585025" w:rsidP="00585025">
      <w:pPr>
        <w:rPr>
          <w:b/>
          <w:bCs/>
          <w:lang w:val="en-GB" w:eastAsia="zh-CN"/>
        </w:rPr>
      </w:pPr>
      <w:r w:rsidRPr="00C52C6B">
        <w:rPr>
          <w:b/>
          <w:bCs/>
          <w:lang w:val="en-GB" w:eastAsia="zh-CN"/>
        </w:rPr>
        <w:t>P</w:t>
      </w:r>
      <w:r w:rsidRPr="00C52C6B">
        <w:rPr>
          <w:rFonts w:hint="eastAsia"/>
          <w:b/>
          <w:bCs/>
          <w:lang w:val="en-GB" w:eastAsia="zh-CN"/>
        </w:rPr>
        <w:t>roposal</w:t>
      </w:r>
      <w:r>
        <w:rPr>
          <w:rFonts w:hint="eastAsia"/>
          <w:b/>
          <w:bCs/>
          <w:lang w:val="en-GB" w:eastAsia="zh-CN"/>
        </w:rPr>
        <w:t xml:space="preserve"> 4</w:t>
      </w:r>
      <w:r w:rsidRPr="00C52C6B">
        <w:rPr>
          <w:rFonts w:hint="eastAsia"/>
          <w:b/>
          <w:bCs/>
          <w:lang w:val="en-GB" w:eastAsia="zh-CN"/>
        </w:rPr>
        <w:t xml:space="preserve">: Regarding the </w:t>
      </w:r>
      <w:r w:rsidRPr="00C52C6B">
        <w:rPr>
          <w:b/>
          <w:bCs/>
          <w:lang w:val="en-GB" w:eastAsia="zh-CN"/>
        </w:rPr>
        <w:t>time-domain behaviour</w:t>
      </w:r>
      <w:r w:rsidRPr="00C52C6B">
        <w:rPr>
          <w:rFonts w:hint="eastAsia"/>
          <w:b/>
          <w:bCs/>
          <w:lang w:val="en-GB" w:eastAsia="zh-CN"/>
        </w:rPr>
        <w:t xml:space="preserve"> of SRS resources for early</w:t>
      </w:r>
      <w:r w:rsidRPr="00C52C6B">
        <w:rPr>
          <w:b/>
          <w:bCs/>
        </w:rPr>
        <w:t xml:space="preserve"> </w:t>
      </w:r>
      <w:r w:rsidRPr="00C52C6B">
        <w:rPr>
          <w:b/>
          <w:bCs/>
          <w:lang w:val="en-GB" w:eastAsia="zh-CN"/>
        </w:rPr>
        <w:t>SRS triggering during 4-step RACH</w:t>
      </w:r>
      <w:r w:rsidRPr="00C52C6B">
        <w:rPr>
          <w:rFonts w:hint="eastAsia"/>
          <w:b/>
          <w:bCs/>
          <w:lang w:val="en-GB" w:eastAsia="zh-CN"/>
        </w:rPr>
        <w:t xml:space="preserve">, support </w:t>
      </w:r>
      <w:r w:rsidRPr="002C32D7">
        <w:rPr>
          <w:rFonts w:hint="eastAsia"/>
          <w:b/>
          <w:bCs/>
          <w:u w:val="single"/>
          <w:lang w:val="en-GB" w:eastAsia="zh-CN"/>
        </w:rPr>
        <w:t>aperiodic</w:t>
      </w:r>
      <w:r w:rsidRPr="00C52C6B">
        <w:rPr>
          <w:rFonts w:hint="eastAsia"/>
          <w:b/>
          <w:bCs/>
          <w:lang w:val="en-GB" w:eastAsia="zh-CN"/>
        </w:rPr>
        <w:t xml:space="preserve"> only.</w:t>
      </w:r>
    </w:p>
    <w:p w14:paraId="52F3B430" w14:textId="77777777" w:rsidR="00585025" w:rsidRPr="00C52C6B" w:rsidRDefault="00585025" w:rsidP="00585025">
      <w:pPr>
        <w:rPr>
          <w:b/>
          <w:bCs/>
          <w:lang w:val="en-GB" w:eastAsia="zh-CN"/>
        </w:rPr>
      </w:pPr>
      <w:r w:rsidRPr="00C52C6B">
        <w:rPr>
          <w:b/>
          <w:bCs/>
          <w:lang w:val="en-GB" w:eastAsia="zh-CN"/>
        </w:rPr>
        <w:t>P</w:t>
      </w:r>
      <w:r w:rsidRPr="00C52C6B">
        <w:rPr>
          <w:rFonts w:hint="eastAsia"/>
          <w:b/>
          <w:bCs/>
          <w:lang w:val="en-GB" w:eastAsia="zh-CN"/>
        </w:rPr>
        <w:t>roposal</w:t>
      </w:r>
      <w:r>
        <w:rPr>
          <w:rFonts w:hint="eastAsia"/>
          <w:b/>
          <w:bCs/>
          <w:lang w:val="en-GB" w:eastAsia="zh-CN"/>
        </w:rPr>
        <w:t xml:space="preserve"> 5</w:t>
      </w:r>
      <w:r w:rsidRPr="00C52C6B">
        <w:rPr>
          <w:rFonts w:hint="eastAsia"/>
          <w:b/>
          <w:bCs/>
          <w:lang w:val="en-GB" w:eastAsia="zh-CN"/>
        </w:rPr>
        <w:t xml:space="preserve">: Regarding the </w:t>
      </w:r>
      <w:r w:rsidRPr="00C52C6B">
        <w:rPr>
          <w:b/>
          <w:bCs/>
          <w:lang w:val="en-GB" w:eastAsia="zh-CN"/>
        </w:rPr>
        <w:t>time-domain behaviour</w:t>
      </w:r>
      <w:r w:rsidRPr="00C52C6B">
        <w:rPr>
          <w:rFonts w:hint="eastAsia"/>
          <w:b/>
          <w:bCs/>
          <w:lang w:val="en-GB" w:eastAsia="zh-CN"/>
        </w:rPr>
        <w:t xml:space="preserve"> of CSI-RS resources for early</w:t>
      </w:r>
      <w:r w:rsidRPr="00C52C6B">
        <w:rPr>
          <w:b/>
          <w:bCs/>
        </w:rPr>
        <w:t xml:space="preserve"> </w:t>
      </w:r>
      <w:r w:rsidRPr="00C52C6B">
        <w:rPr>
          <w:b/>
          <w:bCs/>
          <w:lang w:val="en-GB" w:eastAsia="zh-CN"/>
        </w:rPr>
        <w:t>CSI triggering during 4-step RACH</w:t>
      </w:r>
      <w:r w:rsidRPr="00C52C6B">
        <w:rPr>
          <w:rFonts w:hint="eastAsia"/>
          <w:b/>
          <w:bCs/>
          <w:lang w:val="en-GB" w:eastAsia="zh-CN"/>
        </w:rPr>
        <w:t xml:space="preserve">, support </w:t>
      </w:r>
      <w:r w:rsidRPr="002C32D7">
        <w:rPr>
          <w:rFonts w:hint="eastAsia"/>
          <w:b/>
          <w:bCs/>
          <w:u w:val="single"/>
          <w:lang w:val="en-GB" w:eastAsia="zh-CN"/>
        </w:rPr>
        <w:t>periodic</w:t>
      </w:r>
      <w:r w:rsidRPr="00C52C6B">
        <w:rPr>
          <w:rFonts w:hint="eastAsia"/>
          <w:b/>
          <w:bCs/>
          <w:lang w:val="en-GB" w:eastAsia="zh-CN"/>
        </w:rPr>
        <w:t xml:space="preserve"> only.</w:t>
      </w:r>
    </w:p>
    <w:p w14:paraId="6A5467B5" w14:textId="77777777" w:rsidR="00585025" w:rsidRPr="00C52C6B" w:rsidRDefault="00585025" w:rsidP="00585025">
      <w:pPr>
        <w:rPr>
          <w:b/>
          <w:bCs/>
          <w:lang w:val="en-GB" w:eastAsia="zh-CN"/>
        </w:rPr>
      </w:pPr>
      <w:r w:rsidRPr="00C52C6B">
        <w:rPr>
          <w:b/>
          <w:bCs/>
          <w:lang w:val="en-GB" w:eastAsia="zh-CN"/>
        </w:rPr>
        <w:lastRenderedPageBreak/>
        <w:t>P</w:t>
      </w:r>
      <w:r w:rsidRPr="00C52C6B">
        <w:rPr>
          <w:rFonts w:hint="eastAsia"/>
          <w:b/>
          <w:bCs/>
          <w:lang w:val="en-GB" w:eastAsia="zh-CN"/>
        </w:rPr>
        <w:t>roposal</w:t>
      </w:r>
      <w:r>
        <w:rPr>
          <w:rFonts w:hint="eastAsia"/>
          <w:b/>
          <w:bCs/>
          <w:lang w:val="en-GB" w:eastAsia="zh-CN"/>
        </w:rPr>
        <w:t xml:space="preserve"> 6</w:t>
      </w:r>
      <w:r w:rsidRPr="00C52C6B">
        <w:rPr>
          <w:rFonts w:hint="eastAsia"/>
          <w:b/>
          <w:bCs/>
          <w:lang w:val="en-GB" w:eastAsia="zh-CN"/>
        </w:rPr>
        <w:t xml:space="preserve">: </w:t>
      </w:r>
      <w:r>
        <w:rPr>
          <w:rFonts w:hint="eastAsia"/>
          <w:b/>
          <w:bCs/>
          <w:lang w:val="en-GB" w:eastAsia="zh-CN"/>
        </w:rPr>
        <w:t xml:space="preserve">For SRS triggering during 4-step RACH, </w:t>
      </w:r>
      <w:r w:rsidRPr="00C71225">
        <w:rPr>
          <w:b/>
          <w:bCs/>
          <w:lang w:val="en-GB" w:eastAsia="zh-CN"/>
        </w:rPr>
        <w:t>re-interpret</w:t>
      </w:r>
      <w:r w:rsidRPr="00C71225">
        <w:rPr>
          <w:rFonts w:hint="eastAsia"/>
          <w:b/>
          <w:bCs/>
          <w:lang w:val="en-GB" w:eastAsia="zh-CN"/>
        </w:rPr>
        <w:t xml:space="preserve"> </w:t>
      </w:r>
      <w:r>
        <w:rPr>
          <w:rFonts w:hint="eastAsia"/>
          <w:b/>
          <w:bCs/>
          <w:lang w:val="en-GB" w:eastAsia="zh-CN"/>
        </w:rPr>
        <w:t>the K MSBs of MCS field in DCI format 1_0</w:t>
      </w:r>
      <w:r w:rsidRPr="006B524C">
        <w:t xml:space="preserve"> </w:t>
      </w:r>
      <w:r w:rsidRPr="006B524C">
        <w:rPr>
          <w:b/>
          <w:bCs/>
          <w:lang w:val="en-GB" w:eastAsia="zh-CN"/>
        </w:rPr>
        <w:t>with CRC scrambled by TC-RNTI</w:t>
      </w:r>
      <w:r>
        <w:rPr>
          <w:rFonts w:hint="eastAsia"/>
          <w:b/>
          <w:bCs/>
          <w:lang w:val="en-GB" w:eastAsia="zh-CN"/>
        </w:rPr>
        <w:t xml:space="preserve"> to indicate an SRS </w:t>
      </w:r>
      <w:r>
        <w:rPr>
          <w:b/>
          <w:bCs/>
          <w:lang w:val="en-GB" w:eastAsia="zh-CN"/>
        </w:rPr>
        <w:t>resource</w:t>
      </w:r>
      <w:r>
        <w:rPr>
          <w:rFonts w:hint="eastAsia"/>
          <w:b/>
          <w:bCs/>
          <w:lang w:val="en-GB" w:eastAsia="zh-CN"/>
        </w:rPr>
        <w:t xml:space="preserve"> set configured by SI.</w:t>
      </w:r>
    </w:p>
    <w:p w14:paraId="431B7587" w14:textId="77777777" w:rsidR="00585025" w:rsidRPr="006F5E66" w:rsidRDefault="00585025" w:rsidP="00585025">
      <w:pPr>
        <w:rPr>
          <w:b/>
          <w:bCs/>
          <w:lang w:val="en-GB" w:eastAsia="zh-CN"/>
        </w:rPr>
      </w:pPr>
      <w:r w:rsidRPr="006F5E66">
        <w:rPr>
          <w:b/>
          <w:bCs/>
          <w:lang w:val="en-GB" w:eastAsia="zh-CN"/>
        </w:rPr>
        <w:t>P</w:t>
      </w:r>
      <w:r w:rsidRPr="006F5E66">
        <w:rPr>
          <w:rFonts w:hint="eastAsia"/>
          <w:b/>
          <w:bCs/>
          <w:lang w:val="en-GB" w:eastAsia="zh-CN"/>
        </w:rPr>
        <w:t>roposal</w:t>
      </w:r>
      <w:r>
        <w:rPr>
          <w:rFonts w:hint="eastAsia"/>
          <w:b/>
          <w:bCs/>
          <w:lang w:val="en-GB" w:eastAsia="zh-CN"/>
        </w:rPr>
        <w:t xml:space="preserve"> 7</w:t>
      </w:r>
      <w:r w:rsidRPr="006F5E66">
        <w:rPr>
          <w:rFonts w:hint="eastAsia"/>
          <w:b/>
          <w:bCs/>
          <w:lang w:val="en-GB" w:eastAsia="zh-CN"/>
        </w:rPr>
        <w:t>:</w:t>
      </w:r>
      <w:r>
        <w:rPr>
          <w:rFonts w:hint="eastAsia"/>
          <w:b/>
          <w:bCs/>
          <w:lang w:val="en-GB" w:eastAsia="zh-CN"/>
        </w:rPr>
        <w:t xml:space="preserve"> For CSI triggering during 4-step RACH, the CSI report is implicitly triggered by </w:t>
      </w:r>
      <w:r w:rsidRPr="00283518">
        <w:rPr>
          <w:b/>
          <w:bCs/>
          <w:lang w:val="en-GB" w:eastAsia="zh-CN"/>
        </w:rPr>
        <w:t>the PDCCH which schedules PDSCH carrying MSG4</w:t>
      </w:r>
      <w:r>
        <w:rPr>
          <w:rFonts w:hint="eastAsia"/>
          <w:b/>
          <w:bCs/>
          <w:lang w:val="en-GB" w:eastAsia="zh-CN"/>
        </w:rPr>
        <w:t>.</w:t>
      </w:r>
    </w:p>
    <w:p w14:paraId="0F788FAB" w14:textId="77777777" w:rsidR="00585025" w:rsidRPr="001E7EB2" w:rsidRDefault="00585025" w:rsidP="00585025">
      <w:pPr>
        <w:rPr>
          <w:b/>
          <w:bCs/>
          <w:lang w:val="en-GB" w:eastAsia="zh-CN"/>
        </w:rPr>
      </w:pPr>
      <w:r>
        <w:rPr>
          <w:b/>
          <w:bCs/>
          <w:lang w:val="en-GB" w:eastAsia="zh-CN"/>
        </w:rPr>
        <w:t>P</w:t>
      </w:r>
      <w:r>
        <w:rPr>
          <w:rFonts w:hint="eastAsia"/>
          <w:b/>
          <w:bCs/>
          <w:lang w:val="en-GB" w:eastAsia="zh-CN"/>
        </w:rPr>
        <w:t>roposal 8: For PUSCH to convey the early CSI report during</w:t>
      </w:r>
      <w:r w:rsidRPr="001E7EB2">
        <w:rPr>
          <w:b/>
          <w:bCs/>
          <w:lang w:val="en-GB" w:eastAsia="zh-CN"/>
        </w:rPr>
        <w:t xml:space="preserve"> </w:t>
      </w:r>
      <w:r>
        <w:rPr>
          <w:rFonts w:hint="eastAsia"/>
          <w:b/>
          <w:bCs/>
          <w:lang w:val="en-GB" w:eastAsia="zh-CN"/>
        </w:rPr>
        <w:t>4-step RACH,</w:t>
      </w:r>
      <w:r w:rsidRPr="001E7EB2">
        <w:rPr>
          <w:b/>
          <w:bCs/>
          <w:lang w:val="en-GB" w:eastAsia="zh-CN"/>
        </w:rPr>
        <w:t xml:space="preserve"> </w:t>
      </w:r>
      <w:r w:rsidRPr="00D35AFF">
        <w:rPr>
          <w:b/>
          <w:bCs/>
          <w:lang w:val="en-GB" w:eastAsia="zh-CN"/>
        </w:rPr>
        <w:t>the first CG or DG PUSCH after HARQ-ACK transmission for Msg.4</w:t>
      </w:r>
      <w:r w:rsidRPr="001E7EB2">
        <w:rPr>
          <w:b/>
          <w:bCs/>
          <w:lang w:val="en-GB" w:eastAsia="zh-CN"/>
        </w:rPr>
        <w:t xml:space="preserve"> is used</w:t>
      </w:r>
      <w:r>
        <w:rPr>
          <w:rFonts w:hint="eastAsia"/>
          <w:b/>
          <w:bCs/>
          <w:lang w:val="en-GB" w:eastAsia="zh-CN"/>
        </w:rPr>
        <w:t>.</w:t>
      </w:r>
    </w:p>
    <w:p w14:paraId="1F2C3B83" w14:textId="77777777" w:rsidR="00585025" w:rsidRPr="00FD3134" w:rsidRDefault="00585025" w:rsidP="00585025">
      <w:pPr>
        <w:rPr>
          <w:b/>
          <w:bCs/>
          <w:lang w:val="en-GB" w:eastAsia="zh-CN"/>
        </w:rPr>
      </w:pPr>
      <w:r w:rsidRPr="00FD3134">
        <w:rPr>
          <w:b/>
          <w:bCs/>
          <w:lang w:val="en-GB" w:eastAsia="zh-CN"/>
        </w:rPr>
        <w:t>P</w:t>
      </w:r>
      <w:r w:rsidRPr="00FD3134">
        <w:rPr>
          <w:rFonts w:hint="eastAsia"/>
          <w:b/>
          <w:bCs/>
          <w:lang w:val="en-GB" w:eastAsia="zh-CN"/>
        </w:rPr>
        <w:t>roposal</w:t>
      </w:r>
      <w:r>
        <w:rPr>
          <w:rFonts w:hint="eastAsia"/>
          <w:b/>
          <w:bCs/>
          <w:lang w:val="en-GB" w:eastAsia="zh-CN"/>
        </w:rPr>
        <w:t xml:space="preserve"> 9</w:t>
      </w:r>
      <w:r w:rsidRPr="00FD3134">
        <w:rPr>
          <w:rFonts w:hint="eastAsia"/>
          <w:b/>
          <w:bCs/>
          <w:lang w:val="en-GB" w:eastAsia="zh-CN"/>
        </w:rPr>
        <w:t xml:space="preserve">: For CSI triggering during 4-step RACH, CPU </w:t>
      </w:r>
      <w:r>
        <w:rPr>
          <w:rFonts w:hint="eastAsia"/>
          <w:b/>
          <w:bCs/>
          <w:lang w:val="en-GB" w:eastAsia="zh-CN"/>
        </w:rPr>
        <w:t xml:space="preserve">occupation </w:t>
      </w:r>
      <w:r w:rsidRPr="00FD3134">
        <w:rPr>
          <w:rFonts w:hint="eastAsia"/>
          <w:b/>
          <w:bCs/>
          <w:lang w:val="en-GB" w:eastAsia="zh-CN"/>
        </w:rPr>
        <w:t>and active resource counting are not defined.</w:t>
      </w:r>
    </w:p>
    <w:p w14:paraId="7EF3C064" w14:textId="77777777" w:rsidR="00585025" w:rsidRPr="00C01360" w:rsidRDefault="00585025" w:rsidP="00585025">
      <w:pPr>
        <w:rPr>
          <w:b/>
          <w:bCs/>
          <w:lang w:val="en-GB" w:eastAsia="zh-CN"/>
        </w:rPr>
      </w:pPr>
      <w:r w:rsidRPr="00C01360">
        <w:rPr>
          <w:b/>
          <w:bCs/>
          <w:lang w:val="en-GB" w:eastAsia="zh-CN"/>
        </w:rPr>
        <w:t>P</w:t>
      </w:r>
      <w:r w:rsidRPr="00C01360">
        <w:rPr>
          <w:rFonts w:hint="eastAsia"/>
          <w:b/>
          <w:bCs/>
          <w:lang w:val="en-GB" w:eastAsia="zh-CN"/>
        </w:rPr>
        <w:t>roposal</w:t>
      </w:r>
      <w:r>
        <w:rPr>
          <w:rFonts w:hint="eastAsia"/>
          <w:b/>
          <w:bCs/>
          <w:lang w:val="en-GB" w:eastAsia="zh-CN"/>
        </w:rPr>
        <w:t xml:space="preserve"> 10</w:t>
      </w:r>
      <w:r w:rsidRPr="00C01360">
        <w:rPr>
          <w:rFonts w:hint="eastAsia"/>
          <w:b/>
          <w:bCs/>
          <w:lang w:val="en-GB" w:eastAsia="zh-CN"/>
        </w:rPr>
        <w:t xml:space="preserve">: </w:t>
      </w:r>
      <w:r w:rsidRPr="00C01360">
        <w:rPr>
          <w:rFonts w:hint="eastAsia"/>
          <w:b/>
          <w:bCs/>
          <w:lang w:eastAsia="zh-CN"/>
        </w:rPr>
        <w:t>For e</w:t>
      </w:r>
      <w:r w:rsidRPr="00C01360">
        <w:rPr>
          <w:b/>
          <w:bCs/>
          <w:lang w:eastAsia="zh-CN"/>
        </w:rPr>
        <w:t xml:space="preserve">arly SRS/CSI/CSI-RS </w:t>
      </w:r>
      <w:r w:rsidRPr="00C01360">
        <w:rPr>
          <w:rFonts w:hint="eastAsia"/>
          <w:b/>
          <w:bCs/>
          <w:lang w:eastAsia="zh-CN"/>
        </w:rPr>
        <w:t xml:space="preserve">triggering during </w:t>
      </w:r>
      <w:proofErr w:type="spellStart"/>
      <w:r w:rsidRPr="00C01360">
        <w:rPr>
          <w:rFonts w:hint="eastAsia"/>
          <w:b/>
          <w:bCs/>
          <w:lang w:eastAsia="zh-CN"/>
        </w:rPr>
        <w:t>SCell</w:t>
      </w:r>
      <w:proofErr w:type="spellEnd"/>
      <w:r w:rsidRPr="00C01360">
        <w:rPr>
          <w:rFonts w:hint="eastAsia"/>
          <w:b/>
          <w:bCs/>
          <w:lang w:eastAsia="zh-CN"/>
        </w:rPr>
        <w:t xml:space="preserve"> activation and </w:t>
      </w:r>
      <w:r w:rsidRPr="00C01360">
        <w:rPr>
          <w:b/>
          <w:bCs/>
          <w:lang w:eastAsia="zh-CN"/>
        </w:rPr>
        <w:t>switching</w:t>
      </w:r>
      <w:r w:rsidRPr="00C01360">
        <w:rPr>
          <w:rFonts w:hint="eastAsia"/>
          <w:b/>
          <w:bCs/>
          <w:lang w:eastAsia="zh-CN"/>
        </w:rPr>
        <w:t>,</w:t>
      </w:r>
      <w:r w:rsidRPr="00C01360">
        <w:rPr>
          <w:rFonts w:hint="eastAsia"/>
          <w:b/>
          <w:bCs/>
          <w:lang w:val="en-GB" w:eastAsia="zh-CN"/>
        </w:rPr>
        <w:t xml:space="preserve"> introduce </w:t>
      </w:r>
      <w:r w:rsidRPr="00C01360">
        <w:rPr>
          <w:rFonts w:hint="eastAsia"/>
          <w:b/>
          <w:bCs/>
          <w:u w:val="single"/>
          <w:lang w:val="en-GB" w:eastAsia="zh-CN"/>
        </w:rPr>
        <w:t>new</w:t>
      </w:r>
      <w:r w:rsidRPr="00C01360">
        <w:rPr>
          <w:rFonts w:hint="eastAsia"/>
          <w:b/>
          <w:bCs/>
          <w:lang w:val="en-GB" w:eastAsia="zh-CN"/>
        </w:rPr>
        <w:t xml:space="preserve"> UE capability on the supported SRS, CSI-RS and CSI report configuration.</w:t>
      </w:r>
    </w:p>
    <w:p w14:paraId="6828B82F" w14:textId="77777777" w:rsidR="00585025" w:rsidRPr="00C01360" w:rsidRDefault="00585025" w:rsidP="00585025">
      <w:pPr>
        <w:rPr>
          <w:b/>
          <w:bCs/>
          <w:lang w:val="en-GB" w:eastAsia="zh-CN"/>
        </w:rPr>
      </w:pPr>
      <w:r w:rsidRPr="00C01360">
        <w:rPr>
          <w:b/>
          <w:bCs/>
          <w:lang w:val="en-GB" w:eastAsia="zh-CN"/>
        </w:rPr>
        <w:t>P</w:t>
      </w:r>
      <w:r w:rsidRPr="00C01360">
        <w:rPr>
          <w:rFonts w:hint="eastAsia"/>
          <w:b/>
          <w:bCs/>
          <w:lang w:val="en-GB" w:eastAsia="zh-CN"/>
        </w:rPr>
        <w:t>roposal</w:t>
      </w:r>
      <w:r>
        <w:rPr>
          <w:rFonts w:hint="eastAsia"/>
          <w:b/>
          <w:bCs/>
          <w:lang w:val="en-GB" w:eastAsia="zh-CN"/>
        </w:rPr>
        <w:t xml:space="preserve"> 11</w:t>
      </w:r>
      <w:r w:rsidRPr="00C01360">
        <w:rPr>
          <w:rFonts w:hint="eastAsia"/>
          <w:b/>
          <w:bCs/>
          <w:lang w:val="en-GB" w:eastAsia="zh-CN"/>
        </w:rPr>
        <w:t xml:space="preserve">: For early triggering during </w:t>
      </w:r>
      <w:proofErr w:type="spellStart"/>
      <w:r w:rsidRPr="00C01360">
        <w:rPr>
          <w:rFonts w:hint="eastAsia"/>
          <w:b/>
          <w:bCs/>
          <w:lang w:val="en-GB" w:eastAsia="zh-CN"/>
        </w:rPr>
        <w:t>SCell</w:t>
      </w:r>
      <w:proofErr w:type="spellEnd"/>
      <w:r w:rsidRPr="00C01360">
        <w:rPr>
          <w:rFonts w:hint="eastAsia"/>
          <w:b/>
          <w:bCs/>
          <w:lang w:val="en-GB" w:eastAsia="zh-CN"/>
        </w:rPr>
        <w:t xml:space="preserve"> activation, the </w:t>
      </w:r>
      <w:r w:rsidRPr="00C01360">
        <w:rPr>
          <w:b/>
          <w:bCs/>
          <w:lang w:val="en-GB" w:eastAsia="zh-CN"/>
        </w:rPr>
        <w:t>following</w:t>
      </w:r>
      <w:r w:rsidRPr="00C01360">
        <w:rPr>
          <w:rFonts w:hint="eastAsia"/>
          <w:b/>
          <w:bCs/>
          <w:lang w:val="en-GB" w:eastAsia="zh-CN"/>
        </w:rPr>
        <w:t xml:space="preserve"> can be configured for each </w:t>
      </w:r>
      <w:proofErr w:type="spellStart"/>
      <w:r w:rsidRPr="00C01360">
        <w:rPr>
          <w:rFonts w:hint="eastAsia"/>
          <w:b/>
          <w:bCs/>
          <w:lang w:val="en-GB" w:eastAsia="zh-CN"/>
        </w:rPr>
        <w:t>SCell</w:t>
      </w:r>
      <w:proofErr w:type="spellEnd"/>
      <w:r w:rsidRPr="00C01360">
        <w:rPr>
          <w:rFonts w:hint="eastAsia"/>
          <w:b/>
          <w:bCs/>
          <w:lang w:val="en-GB" w:eastAsia="zh-CN"/>
        </w:rPr>
        <w:t xml:space="preserve"> by RRC</w:t>
      </w:r>
    </w:p>
    <w:p w14:paraId="7D2EC6A7" w14:textId="77777777" w:rsidR="00585025" w:rsidRPr="00C01360" w:rsidRDefault="00585025" w:rsidP="00617708">
      <w:pPr>
        <w:pStyle w:val="af2"/>
        <w:numPr>
          <w:ilvl w:val="0"/>
          <w:numId w:val="11"/>
        </w:numPr>
        <w:ind w:firstLineChars="0"/>
        <w:rPr>
          <w:b/>
          <w:bCs/>
          <w:lang w:val="en-GB" w:eastAsia="zh-CN"/>
        </w:rPr>
      </w:pPr>
      <w:r w:rsidRPr="00C01360">
        <w:rPr>
          <w:b/>
          <w:bCs/>
          <w:lang w:val="en-GB" w:eastAsia="zh-CN"/>
        </w:rPr>
        <w:t>F</w:t>
      </w:r>
      <w:r w:rsidRPr="00C01360">
        <w:rPr>
          <w:rFonts w:hint="eastAsia"/>
          <w:b/>
          <w:bCs/>
          <w:lang w:val="en-GB" w:eastAsia="zh-CN"/>
        </w:rPr>
        <w:t xml:space="preserve">or SRS, </w:t>
      </w:r>
      <w:r w:rsidRPr="00C01360">
        <w:rPr>
          <w:b/>
          <w:bCs/>
          <w:lang w:val="en-GB" w:eastAsia="zh-CN"/>
        </w:rPr>
        <w:t>an</w:t>
      </w:r>
      <w:r w:rsidRPr="00C01360">
        <w:rPr>
          <w:rFonts w:hint="eastAsia"/>
          <w:b/>
          <w:bCs/>
          <w:lang w:val="en-GB" w:eastAsia="zh-CN"/>
        </w:rPr>
        <w:t xml:space="preserve"> SRS resource set containing one or more SRS resources for antenna switching </w:t>
      </w:r>
    </w:p>
    <w:p w14:paraId="0687DDDF" w14:textId="77777777" w:rsidR="00585025" w:rsidRPr="00C01360" w:rsidRDefault="00585025" w:rsidP="00617708">
      <w:pPr>
        <w:pStyle w:val="af2"/>
        <w:numPr>
          <w:ilvl w:val="0"/>
          <w:numId w:val="11"/>
        </w:numPr>
        <w:ind w:firstLineChars="0"/>
        <w:rPr>
          <w:b/>
          <w:bCs/>
          <w:lang w:val="en-GB" w:eastAsia="zh-CN"/>
        </w:rPr>
      </w:pPr>
      <w:r w:rsidRPr="00C01360">
        <w:rPr>
          <w:b/>
          <w:bCs/>
          <w:lang w:val="en-GB" w:eastAsia="zh-CN"/>
        </w:rPr>
        <w:t>F</w:t>
      </w:r>
      <w:r w:rsidRPr="00C01360">
        <w:rPr>
          <w:rFonts w:hint="eastAsia"/>
          <w:b/>
          <w:bCs/>
          <w:lang w:val="en-GB" w:eastAsia="zh-CN"/>
        </w:rPr>
        <w:t xml:space="preserve">or CSI/CSI-RS, a single CSI report associated with a CSI-RS resource set containing multiple CSI-RS resources for CSI and a CSI-IM resource set containing multiple CSI-IM resources </w:t>
      </w:r>
    </w:p>
    <w:p w14:paraId="25576863" w14:textId="77777777" w:rsidR="00585025" w:rsidRPr="00C01360" w:rsidRDefault="00585025" w:rsidP="00585025">
      <w:pPr>
        <w:rPr>
          <w:b/>
          <w:bCs/>
          <w:lang w:val="en-GB" w:eastAsia="zh-CN"/>
        </w:rPr>
      </w:pPr>
      <w:r w:rsidRPr="00C01360">
        <w:rPr>
          <w:b/>
          <w:bCs/>
          <w:lang w:val="en-GB" w:eastAsia="zh-CN"/>
        </w:rPr>
        <w:t>P</w:t>
      </w:r>
      <w:r w:rsidRPr="00C01360">
        <w:rPr>
          <w:rFonts w:hint="eastAsia"/>
          <w:b/>
          <w:bCs/>
          <w:lang w:val="en-GB" w:eastAsia="zh-CN"/>
        </w:rPr>
        <w:t>roposal</w:t>
      </w:r>
      <w:r>
        <w:rPr>
          <w:rFonts w:hint="eastAsia"/>
          <w:b/>
          <w:bCs/>
          <w:lang w:val="en-GB" w:eastAsia="zh-CN"/>
        </w:rPr>
        <w:t xml:space="preserve"> 12</w:t>
      </w:r>
      <w:r w:rsidRPr="00C01360">
        <w:rPr>
          <w:rFonts w:hint="eastAsia"/>
          <w:b/>
          <w:bCs/>
          <w:lang w:val="en-GB" w:eastAsia="zh-CN"/>
        </w:rPr>
        <w:t xml:space="preserve">: Regarding the </w:t>
      </w:r>
      <w:r w:rsidRPr="00C01360">
        <w:rPr>
          <w:b/>
          <w:bCs/>
          <w:lang w:val="en-GB" w:eastAsia="zh-CN"/>
        </w:rPr>
        <w:t>time-domain behaviour</w:t>
      </w:r>
      <w:r w:rsidRPr="00C01360">
        <w:rPr>
          <w:rFonts w:hint="eastAsia"/>
          <w:b/>
          <w:bCs/>
          <w:lang w:val="en-GB" w:eastAsia="zh-CN"/>
        </w:rPr>
        <w:t xml:space="preserve"> of SRS resources for early</w:t>
      </w:r>
      <w:r w:rsidRPr="00C01360">
        <w:rPr>
          <w:b/>
          <w:bCs/>
        </w:rPr>
        <w:t xml:space="preserve"> </w:t>
      </w:r>
      <w:r w:rsidRPr="00C01360">
        <w:rPr>
          <w:b/>
          <w:bCs/>
          <w:lang w:val="en-GB" w:eastAsia="zh-CN"/>
        </w:rPr>
        <w:t xml:space="preserve">SRS triggering </w:t>
      </w:r>
      <w:r w:rsidRPr="00C01360">
        <w:rPr>
          <w:rFonts w:hint="eastAsia"/>
          <w:b/>
          <w:bCs/>
          <w:lang w:val="en-GB" w:eastAsia="zh-CN"/>
        </w:rPr>
        <w:t xml:space="preserve">during </w:t>
      </w:r>
      <w:proofErr w:type="spellStart"/>
      <w:r w:rsidRPr="00C01360">
        <w:rPr>
          <w:rFonts w:hint="eastAsia"/>
          <w:b/>
          <w:bCs/>
          <w:lang w:val="en-GB" w:eastAsia="zh-CN"/>
        </w:rPr>
        <w:t>SCell</w:t>
      </w:r>
      <w:proofErr w:type="spellEnd"/>
      <w:r w:rsidRPr="00C01360">
        <w:rPr>
          <w:rFonts w:hint="eastAsia"/>
          <w:b/>
          <w:bCs/>
          <w:lang w:val="en-GB" w:eastAsia="zh-CN"/>
        </w:rPr>
        <w:t xml:space="preserve"> activation, support </w:t>
      </w:r>
      <w:r w:rsidRPr="00C01360">
        <w:rPr>
          <w:rFonts w:hint="eastAsia"/>
          <w:b/>
          <w:bCs/>
          <w:u w:val="single"/>
          <w:lang w:val="en-GB" w:eastAsia="zh-CN"/>
        </w:rPr>
        <w:t>aperiodic</w:t>
      </w:r>
      <w:r w:rsidRPr="00C01360">
        <w:rPr>
          <w:rFonts w:hint="eastAsia"/>
          <w:b/>
          <w:bCs/>
          <w:lang w:val="en-GB" w:eastAsia="zh-CN"/>
        </w:rPr>
        <w:t xml:space="preserve"> only.</w:t>
      </w:r>
    </w:p>
    <w:p w14:paraId="254C7688" w14:textId="77777777" w:rsidR="00585025" w:rsidRPr="00C01360" w:rsidRDefault="00585025" w:rsidP="00585025">
      <w:pPr>
        <w:rPr>
          <w:b/>
          <w:bCs/>
          <w:lang w:val="en-GB" w:eastAsia="zh-CN"/>
        </w:rPr>
      </w:pPr>
      <w:r w:rsidRPr="00C01360">
        <w:rPr>
          <w:b/>
          <w:bCs/>
          <w:lang w:val="en-GB" w:eastAsia="zh-CN"/>
        </w:rPr>
        <w:t>P</w:t>
      </w:r>
      <w:r w:rsidRPr="00C01360">
        <w:rPr>
          <w:rFonts w:hint="eastAsia"/>
          <w:b/>
          <w:bCs/>
          <w:lang w:val="en-GB" w:eastAsia="zh-CN"/>
        </w:rPr>
        <w:t>roposal</w:t>
      </w:r>
      <w:r>
        <w:rPr>
          <w:rFonts w:hint="eastAsia"/>
          <w:b/>
          <w:bCs/>
          <w:lang w:val="en-GB" w:eastAsia="zh-CN"/>
        </w:rPr>
        <w:t xml:space="preserve"> 13</w:t>
      </w:r>
      <w:r w:rsidRPr="00C01360">
        <w:rPr>
          <w:rFonts w:hint="eastAsia"/>
          <w:b/>
          <w:bCs/>
          <w:lang w:val="en-GB" w:eastAsia="zh-CN"/>
        </w:rPr>
        <w:t xml:space="preserve">: Regarding the </w:t>
      </w:r>
      <w:r w:rsidRPr="00C01360">
        <w:rPr>
          <w:b/>
          <w:bCs/>
          <w:lang w:val="en-GB" w:eastAsia="zh-CN"/>
        </w:rPr>
        <w:t>time-domain behaviour</w:t>
      </w:r>
      <w:r w:rsidRPr="00C01360">
        <w:rPr>
          <w:rFonts w:hint="eastAsia"/>
          <w:b/>
          <w:bCs/>
          <w:lang w:val="en-GB" w:eastAsia="zh-CN"/>
        </w:rPr>
        <w:t xml:space="preserve"> of CSI-RS resources for early</w:t>
      </w:r>
      <w:r w:rsidRPr="00C01360">
        <w:rPr>
          <w:b/>
          <w:bCs/>
        </w:rPr>
        <w:t xml:space="preserve"> </w:t>
      </w:r>
      <w:r w:rsidRPr="00C01360">
        <w:rPr>
          <w:b/>
          <w:bCs/>
          <w:lang w:val="en-GB" w:eastAsia="zh-CN"/>
        </w:rPr>
        <w:t xml:space="preserve">CSI triggering </w:t>
      </w:r>
      <w:r w:rsidRPr="00C01360">
        <w:rPr>
          <w:rFonts w:hint="eastAsia"/>
          <w:b/>
          <w:bCs/>
          <w:lang w:val="en-GB" w:eastAsia="zh-CN"/>
        </w:rPr>
        <w:t xml:space="preserve">during </w:t>
      </w:r>
      <w:proofErr w:type="spellStart"/>
      <w:r w:rsidRPr="00C01360">
        <w:rPr>
          <w:rFonts w:hint="eastAsia"/>
          <w:b/>
          <w:bCs/>
          <w:lang w:val="en-GB" w:eastAsia="zh-CN"/>
        </w:rPr>
        <w:t>SCell</w:t>
      </w:r>
      <w:proofErr w:type="spellEnd"/>
      <w:r w:rsidRPr="00C01360">
        <w:rPr>
          <w:rFonts w:hint="eastAsia"/>
          <w:b/>
          <w:bCs/>
          <w:lang w:val="en-GB" w:eastAsia="zh-CN"/>
        </w:rPr>
        <w:t xml:space="preserve"> activation, support </w:t>
      </w:r>
      <w:r w:rsidRPr="00C01360">
        <w:rPr>
          <w:rFonts w:hint="eastAsia"/>
          <w:b/>
          <w:bCs/>
          <w:u w:val="single"/>
          <w:lang w:val="en-GB" w:eastAsia="zh-CN"/>
        </w:rPr>
        <w:t>periodic</w:t>
      </w:r>
      <w:r w:rsidRPr="00C01360">
        <w:rPr>
          <w:rFonts w:hint="eastAsia"/>
          <w:b/>
          <w:bCs/>
          <w:lang w:val="en-GB" w:eastAsia="zh-CN"/>
        </w:rPr>
        <w:t xml:space="preserve"> only.</w:t>
      </w:r>
    </w:p>
    <w:p w14:paraId="016C0DB6" w14:textId="77777777" w:rsidR="00585025" w:rsidRDefault="00585025" w:rsidP="00585025">
      <w:pPr>
        <w:rPr>
          <w:b/>
          <w:bCs/>
          <w:lang w:val="en-GB" w:eastAsia="zh-CN"/>
        </w:rPr>
      </w:pPr>
      <w:r>
        <w:rPr>
          <w:b/>
          <w:bCs/>
          <w:lang w:val="en-GB" w:eastAsia="zh-CN"/>
        </w:rPr>
        <w:t>P</w:t>
      </w:r>
      <w:r>
        <w:rPr>
          <w:rFonts w:hint="eastAsia"/>
          <w:b/>
          <w:bCs/>
          <w:lang w:val="en-GB" w:eastAsia="zh-CN"/>
        </w:rPr>
        <w:t>roposal 14: For e</w:t>
      </w:r>
      <w:r w:rsidRPr="00F528E9">
        <w:rPr>
          <w:b/>
          <w:bCs/>
          <w:lang w:val="en-GB" w:eastAsia="zh-CN"/>
        </w:rPr>
        <w:t xml:space="preserve">arly SRS/CSI/CSI-RS triggering during </w:t>
      </w:r>
      <w:proofErr w:type="spellStart"/>
      <w:r w:rsidRPr="00F528E9">
        <w:rPr>
          <w:b/>
          <w:bCs/>
          <w:lang w:val="en-GB" w:eastAsia="zh-CN"/>
        </w:rPr>
        <w:t>SCell</w:t>
      </w:r>
      <w:proofErr w:type="spellEnd"/>
      <w:r w:rsidRPr="00F528E9">
        <w:rPr>
          <w:b/>
          <w:bCs/>
          <w:lang w:val="en-GB" w:eastAsia="zh-CN"/>
        </w:rPr>
        <w:t xml:space="preserve"> activation</w:t>
      </w:r>
      <w:r>
        <w:rPr>
          <w:rFonts w:hint="eastAsia"/>
          <w:b/>
          <w:bCs/>
          <w:lang w:val="en-GB" w:eastAsia="zh-CN"/>
        </w:rPr>
        <w:t xml:space="preserve">, the SRS resource set or CSI report is implicitly triggered by the legacy </w:t>
      </w:r>
      <w:proofErr w:type="spellStart"/>
      <w:r w:rsidRPr="00F528E9">
        <w:rPr>
          <w:b/>
          <w:bCs/>
          <w:lang w:val="en-GB" w:eastAsia="zh-CN"/>
        </w:rPr>
        <w:t>SCell</w:t>
      </w:r>
      <w:proofErr w:type="spellEnd"/>
      <w:r w:rsidRPr="00F528E9">
        <w:rPr>
          <w:b/>
          <w:bCs/>
          <w:lang w:val="en-GB" w:eastAsia="zh-CN"/>
        </w:rPr>
        <w:t xml:space="preserve"> activation MAC CE</w:t>
      </w:r>
      <w:r>
        <w:rPr>
          <w:rFonts w:hint="eastAsia"/>
          <w:b/>
          <w:bCs/>
          <w:lang w:val="en-GB" w:eastAsia="zh-CN"/>
        </w:rPr>
        <w:t>.</w:t>
      </w:r>
    </w:p>
    <w:p w14:paraId="2956AB7A" w14:textId="77777777" w:rsidR="00585025" w:rsidRPr="00F528E9" w:rsidRDefault="00585025" w:rsidP="00585025">
      <w:pPr>
        <w:rPr>
          <w:b/>
          <w:bCs/>
          <w:lang w:val="en-GB" w:eastAsia="zh-CN"/>
        </w:rPr>
      </w:pPr>
      <w:r>
        <w:rPr>
          <w:b/>
          <w:bCs/>
          <w:lang w:val="en-GB" w:eastAsia="zh-CN"/>
        </w:rPr>
        <w:t>P</w:t>
      </w:r>
      <w:r>
        <w:rPr>
          <w:rFonts w:hint="eastAsia"/>
          <w:b/>
          <w:bCs/>
          <w:lang w:val="en-GB" w:eastAsia="zh-CN"/>
        </w:rPr>
        <w:t>roposal 15: For e</w:t>
      </w:r>
      <w:r w:rsidRPr="00F528E9">
        <w:rPr>
          <w:b/>
          <w:bCs/>
          <w:lang w:val="en-GB" w:eastAsia="zh-CN"/>
        </w:rPr>
        <w:t xml:space="preserve">arly SRS/CSI/CSI-RS triggering during </w:t>
      </w:r>
      <w:proofErr w:type="spellStart"/>
      <w:r w:rsidRPr="00F528E9">
        <w:rPr>
          <w:b/>
          <w:bCs/>
          <w:lang w:val="en-GB" w:eastAsia="zh-CN"/>
        </w:rPr>
        <w:t>SCell</w:t>
      </w:r>
      <w:proofErr w:type="spellEnd"/>
      <w:r w:rsidRPr="00F528E9">
        <w:rPr>
          <w:b/>
          <w:bCs/>
          <w:lang w:val="en-GB" w:eastAsia="zh-CN"/>
        </w:rPr>
        <w:t xml:space="preserve"> switching</w:t>
      </w:r>
      <w:r w:rsidRPr="00F50B8F">
        <w:rPr>
          <w:b/>
          <w:bCs/>
          <w:lang w:val="en-GB" w:eastAsia="zh-CN"/>
        </w:rPr>
        <w:t xml:space="preserve"> </w:t>
      </w:r>
      <w:r w:rsidRPr="00F528E9">
        <w:rPr>
          <w:b/>
          <w:bCs/>
          <w:lang w:val="en-GB" w:eastAsia="zh-CN"/>
        </w:rPr>
        <w:t xml:space="preserve">out of </w:t>
      </w:r>
      <w:proofErr w:type="spellStart"/>
      <w:r w:rsidRPr="00F528E9">
        <w:rPr>
          <w:b/>
          <w:bCs/>
          <w:lang w:val="en-GB" w:eastAsia="zh-CN"/>
        </w:rPr>
        <w:t>SCell</w:t>
      </w:r>
      <w:proofErr w:type="spellEnd"/>
      <w:r w:rsidRPr="00F528E9">
        <w:rPr>
          <w:b/>
          <w:bCs/>
          <w:lang w:val="en-GB" w:eastAsia="zh-CN"/>
        </w:rPr>
        <w:t xml:space="preserve"> dormancy</w:t>
      </w:r>
      <w:r>
        <w:rPr>
          <w:rFonts w:hint="eastAsia"/>
          <w:b/>
          <w:bCs/>
          <w:lang w:val="en-GB" w:eastAsia="zh-CN"/>
        </w:rPr>
        <w:t xml:space="preserve">, the SRS resource set or CSI report is implicitly triggered by the </w:t>
      </w:r>
      <w:r w:rsidRPr="00F528E9">
        <w:rPr>
          <w:b/>
          <w:bCs/>
          <w:lang w:val="en-GB" w:eastAsia="zh-CN"/>
        </w:rPr>
        <w:t>legacy switching DCI</w:t>
      </w:r>
      <w:r>
        <w:rPr>
          <w:rFonts w:hint="eastAsia"/>
          <w:b/>
          <w:bCs/>
          <w:lang w:val="en-GB" w:eastAsia="zh-CN"/>
        </w:rPr>
        <w:t>.</w:t>
      </w:r>
    </w:p>
    <w:p w14:paraId="7CFD2F2D" w14:textId="77777777" w:rsidR="00585025" w:rsidRPr="007D146F" w:rsidRDefault="00585025" w:rsidP="00585025">
      <w:pPr>
        <w:rPr>
          <w:b/>
          <w:bCs/>
          <w:lang w:val="en-GB" w:eastAsia="zh-CN"/>
        </w:rPr>
      </w:pPr>
      <w:r w:rsidRPr="007D146F">
        <w:rPr>
          <w:b/>
          <w:bCs/>
          <w:lang w:val="en-GB" w:eastAsia="zh-CN"/>
        </w:rPr>
        <w:t>P</w:t>
      </w:r>
      <w:r w:rsidRPr="007D146F">
        <w:rPr>
          <w:rFonts w:hint="eastAsia"/>
          <w:b/>
          <w:bCs/>
          <w:lang w:val="en-GB" w:eastAsia="zh-CN"/>
        </w:rPr>
        <w:t>roposal</w:t>
      </w:r>
      <w:r>
        <w:rPr>
          <w:rFonts w:hint="eastAsia"/>
          <w:b/>
          <w:bCs/>
          <w:lang w:val="en-GB" w:eastAsia="zh-CN"/>
        </w:rPr>
        <w:t xml:space="preserve"> 16</w:t>
      </w:r>
      <w:r w:rsidRPr="007D146F">
        <w:rPr>
          <w:rFonts w:hint="eastAsia"/>
          <w:b/>
          <w:bCs/>
          <w:lang w:val="en-GB" w:eastAsia="zh-CN"/>
        </w:rPr>
        <w:t xml:space="preserve">: </w:t>
      </w:r>
      <w:r>
        <w:rPr>
          <w:rFonts w:hint="eastAsia"/>
          <w:b/>
          <w:bCs/>
          <w:lang w:val="en-GB" w:eastAsia="zh-CN"/>
        </w:rPr>
        <w:t xml:space="preserve">For PUSCH to convey the early CSI report during </w:t>
      </w:r>
      <w:proofErr w:type="spellStart"/>
      <w:r>
        <w:rPr>
          <w:rFonts w:hint="eastAsia"/>
          <w:b/>
          <w:bCs/>
          <w:lang w:val="en-GB" w:eastAsia="zh-CN"/>
        </w:rPr>
        <w:t>SCell</w:t>
      </w:r>
      <w:proofErr w:type="spellEnd"/>
      <w:r>
        <w:rPr>
          <w:rFonts w:hint="eastAsia"/>
          <w:b/>
          <w:bCs/>
          <w:lang w:val="en-GB" w:eastAsia="zh-CN"/>
        </w:rPr>
        <w:t xml:space="preserve"> activation, </w:t>
      </w:r>
      <w:r w:rsidRPr="007D146F">
        <w:rPr>
          <w:rFonts w:hint="eastAsia"/>
          <w:b/>
          <w:bCs/>
          <w:lang w:val="en-GB" w:eastAsia="zh-CN"/>
        </w:rPr>
        <w:t xml:space="preserve">the first CG or DG PUSCH after </w:t>
      </w:r>
      <w:proofErr w:type="spellStart"/>
      <w:r>
        <w:rPr>
          <w:rFonts w:hint="eastAsia"/>
          <w:b/>
          <w:bCs/>
          <w:lang w:val="en-GB" w:eastAsia="zh-CN"/>
        </w:rPr>
        <w:t>SCell</w:t>
      </w:r>
      <w:proofErr w:type="spellEnd"/>
      <w:r>
        <w:rPr>
          <w:rFonts w:hint="eastAsia"/>
          <w:b/>
          <w:bCs/>
          <w:lang w:val="en-GB" w:eastAsia="zh-CN"/>
        </w:rPr>
        <w:t xml:space="preserve"> activation MAC CE</w:t>
      </w:r>
      <w:r w:rsidRPr="007D146F">
        <w:rPr>
          <w:rFonts w:hint="eastAsia"/>
          <w:b/>
          <w:bCs/>
          <w:lang w:val="en-GB" w:eastAsia="zh-CN"/>
        </w:rPr>
        <w:t xml:space="preserve"> is used</w:t>
      </w:r>
      <w:r>
        <w:rPr>
          <w:rFonts w:hint="eastAsia"/>
          <w:b/>
          <w:bCs/>
          <w:lang w:val="en-GB" w:eastAsia="zh-CN"/>
        </w:rPr>
        <w:t>.</w:t>
      </w:r>
    </w:p>
    <w:p w14:paraId="1807BE1C" w14:textId="77777777" w:rsidR="00585025" w:rsidRPr="007D146F" w:rsidRDefault="00585025" w:rsidP="00585025">
      <w:pPr>
        <w:rPr>
          <w:b/>
          <w:bCs/>
          <w:lang w:val="en-GB" w:eastAsia="zh-CN"/>
        </w:rPr>
      </w:pPr>
      <w:r w:rsidRPr="007D146F">
        <w:rPr>
          <w:b/>
          <w:bCs/>
          <w:lang w:val="en-GB" w:eastAsia="zh-CN"/>
        </w:rPr>
        <w:t>P</w:t>
      </w:r>
      <w:r w:rsidRPr="007D146F">
        <w:rPr>
          <w:rFonts w:hint="eastAsia"/>
          <w:b/>
          <w:bCs/>
          <w:lang w:val="en-GB" w:eastAsia="zh-CN"/>
        </w:rPr>
        <w:t>roposal</w:t>
      </w:r>
      <w:r>
        <w:rPr>
          <w:rFonts w:hint="eastAsia"/>
          <w:b/>
          <w:bCs/>
          <w:lang w:val="en-GB" w:eastAsia="zh-CN"/>
        </w:rPr>
        <w:t xml:space="preserve"> 17</w:t>
      </w:r>
      <w:r w:rsidRPr="007D146F">
        <w:rPr>
          <w:rFonts w:hint="eastAsia"/>
          <w:b/>
          <w:bCs/>
          <w:lang w:val="en-GB" w:eastAsia="zh-CN"/>
        </w:rPr>
        <w:t xml:space="preserve">: </w:t>
      </w:r>
      <w:r>
        <w:rPr>
          <w:rFonts w:hint="eastAsia"/>
          <w:b/>
          <w:bCs/>
          <w:lang w:val="en-GB" w:eastAsia="zh-CN"/>
        </w:rPr>
        <w:t xml:space="preserve">For PUSCH to convey the early CSI report during </w:t>
      </w:r>
      <w:proofErr w:type="spellStart"/>
      <w:r>
        <w:rPr>
          <w:rFonts w:hint="eastAsia"/>
          <w:b/>
          <w:bCs/>
          <w:lang w:val="en-GB" w:eastAsia="zh-CN"/>
        </w:rPr>
        <w:t>SCell</w:t>
      </w:r>
      <w:proofErr w:type="spellEnd"/>
      <w:r>
        <w:rPr>
          <w:rFonts w:hint="eastAsia"/>
          <w:b/>
          <w:bCs/>
          <w:lang w:val="en-GB" w:eastAsia="zh-CN"/>
        </w:rPr>
        <w:t xml:space="preserve"> switching, </w:t>
      </w:r>
      <w:r w:rsidRPr="007D146F">
        <w:rPr>
          <w:rFonts w:hint="eastAsia"/>
          <w:b/>
          <w:bCs/>
          <w:lang w:val="en-GB" w:eastAsia="zh-CN"/>
        </w:rPr>
        <w:t xml:space="preserve">the first CG or DG PUSCH after </w:t>
      </w:r>
      <w:proofErr w:type="spellStart"/>
      <w:r>
        <w:rPr>
          <w:rFonts w:hint="eastAsia"/>
          <w:b/>
          <w:bCs/>
          <w:lang w:val="en-GB" w:eastAsia="zh-CN"/>
        </w:rPr>
        <w:t>SCell</w:t>
      </w:r>
      <w:proofErr w:type="spellEnd"/>
      <w:r>
        <w:rPr>
          <w:rFonts w:hint="eastAsia"/>
          <w:b/>
          <w:bCs/>
          <w:lang w:val="en-GB" w:eastAsia="zh-CN"/>
        </w:rPr>
        <w:t xml:space="preserve"> switching DCI</w:t>
      </w:r>
      <w:r w:rsidRPr="007D146F">
        <w:rPr>
          <w:rFonts w:hint="eastAsia"/>
          <w:b/>
          <w:bCs/>
          <w:lang w:val="en-GB" w:eastAsia="zh-CN"/>
        </w:rPr>
        <w:t xml:space="preserve"> is used</w:t>
      </w:r>
      <w:r>
        <w:rPr>
          <w:rFonts w:hint="eastAsia"/>
          <w:b/>
          <w:bCs/>
          <w:lang w:val="en-GB" w:eastAsia="zh-CN"/>
        </w:rPr>
        <w:t>.</w:t>
      </w:r>
    </w:p>
    <w:p w14:paraId="7C14F17D" w14:textId="77777777" w:rsidR="00585025" w:rsidRPr="00FD3134" w:rsidRDefault="00585025" w:rsidP="00585025">
      <w:pPr>
        <w:rPr>
          <w:b/>
          <w:bCs/>
          <w:lang w:val="en-GB" w:eastAsia="zh-CN"/>
        </w:rPr>
      </w:pPr>
      <w:r w:rsidRPr="00FD3134">
        <w:rPr>
          <w:b/>
          <w:bCs/>
          <w:lang w:val="en-GB" w:eastAsia="zh-CN"/>
        </w:rPr>
        <w:t>P</w:t>
      </w:r>
      <w:r w:rsidRPr="00FD3134">
        <w:rPr>
          <w:rFonts w:hint="eastAsia"/>
          <w:b/>
          <w:bCs/>
          <w:lang w:val="en-GB" w:eastAsia="zh-CN"/>
        </w:rPr>
        <w:t>roposal</w:t>
      </w:r>
      <w:r>
        <w:rPr>
          <w:rFonts w:hint="eastAsia"/>
          <w:b/>
          <w:bCs/>
          <w:lang w:val="en-GB" w:eastAsia="zh-CN"/>
        </w:rPr>
        <w:t xml:space="preserve"> 18</w:t>
      </w:r>
      <w:r w:rsidRPr="00FD3134">
        <w:rPr>
          <w:rFonts w:hint="eastAsia"/>
          <w:b/>
          <w:bCs/>
          <w:lang w:val="en-GB" w:eastAsia="zh-CN"/>
        </w:rPr>
        <w:t xml:space="preserve">: For CSI triggering during </w:t>
      </w:r>
      <w:proofErr w:type="spellStart"/>
      <w:r w:rsidRPr="00914891">
        <w:rPr>
          <w:b/>
          <w:bCs/>
          <w:lang w:val="en-GB" w:eastAsia="zh-CN"/>
        </w:rPr>
        <w:t>SCell</w:t>
      </w:r>
      <w:proofErr w:type="spellEnd"/>
      <w:r w:rsidRPr="00914891">
        <w:rPr>
          <w:b/>
          <w:bCs/>
          <w:lang w:val="en-GB" w:eastAsia="zh-CN"/>
        </w:rPr>
        <w:t xml:space="preserve"> activation</w:t>
      </w:r>
      <w:r w:rsidRPr="00FD3134">
        <w:rPr>
          <w:rFonts w:hint="eastAsia"/>
          <w:b/>
          <w:bCs/>
          <w:lang w:val="en-GB" w:eastAsia="zh-CN"/>
        </w:rPr>
        <w:t xml:space="preserve">, CPU </w:t>
      </w:r>
      <w:r>
        <w:rPr>
          <w:rFonts w:hint="eastAsia"/>
          <w:b/>
          <w:bCs/>
          <w:lang w:val="en-GB" w:eastAsia="zh-CN"/>
        </w:rPr>
        <w:t xml:space="preserve">occupation </w:t>
      </w:r>
      <w:r w:rsidRPr="00FD3134">
        <w:rPr>
          <w:rFonts w:hint="eastAsia"/>
          <w:b/>
          <w:bCs/>
          <w:lang w:val="en-GB" w:eastAsia="zh-CN"/>
        </w:rPr>
        <w:t>and active resource counting are not defined.</w:t>
      </w:r>
    </w:p>
    <w:p w14:paraId="48588F65" w14:textId="77777777" w:rsidR="00C354EE" w:rsidRPr="00585025" w:rsidRDefault="00C354EE" w:rsidP="000C7D63">
      <w:pPr>
        <w:rPr>
          <w:b/>
          <w:i/>
          <w:lang w:val="en-GB" w:eastAsia="zh-CN"/>
        </w:rPr>
      </w:pPr>
    </w:p>
    <w:p w14:paraId="16280613" w14:textId="0B94C195" w:rsidR="005D06DE" w:rsidRPr="005D06DE" w:rsidRDefault="005D06DE" w:rsidP="000C7D63">
      <w:pPr>
        <w:rPr>
          <w:b/>
          <w:bCs/>
          <w:i/>
          <w:u w:val="single"/>
          <w:lang w:eastAsia="zh-CN"/>
        </w:rPr>
      </w:pPr>
      <w:r w:rsidRPr="005D06DE">
        <w:rPr>
          <w:b/>
          <w:bCs/>
          <w:u w:val="single"/>
        </w:rPr>
        <w:t xml:space="preserve">CSI-RS </w:t>
      </w:r>
      <w:r w:rsidRPr="005D06DE">
        <w:rPr>
          <w:rFonts w:hint="eastAsia"/>
          <w:b/>
          <w:bCs/>
          <w:u w:val="single"/>
        </w:rPr>
        <w:t xml:space="preserve">density </w:t>
      </w:r>
      <w:r w:rsidRPr="005D06DE">
        <w:rPr>
          <w:b/>
          <w:bCs/>
          <w:u w:val="single"/>
        </w:rPr>
        <w:t>reduction for 48, 64, and 128 CSI-RS ports</w:t>
      </w:r>
    </w:p>
    <w:p w14:paraId="05C79E8B" w14:textId="40C979F8" w:rsidR="008A6466" w:rsidRPr="008A6466" w:rsidRDefault="008A6466" w:rsidP="008A6466">
      <w:pPr>
        <w:rPr>
          <w:b/>
          <w:iCs/>
        </w:rPr>
      </w:pPr>
      <w:r w:rsidRPr="008A6466">
        <w:rPr>
          <w:rFonts w:hint="eastAsia"/>
          <w:b/>
          <w:iCs/>
        </w:rPr>
        <w:t>P</w:t>
      </w:r>
      <w:r w:rsidRPr="008A6466">
        <w:rPr>
          <w:b/>
          <w:iCs/>
        </w:rPr>
        <w:t>roposal 1</w:t>
      </w:r>
      <w:r w:rsidRPr="008A6466">
        <w:rPr>
          <w:rFonts w:hint="eastAsia"/>
          <w:b/>
          <w:iCs/>
          <w:lang w:eastAsia="zh-CN"/>
        </w:rPr>
        <w:t>9</w:t>
      </w:r>
      <w:r w:rsidRPr="008A6466">
        <w:rPr>
          <w:b/>
          <w:iCs/>
        </w:rPr>
        <w:t>:</w:t>
      </w:r>
      <w:r w:rsidRPr="008A6466">
        <w:rPr>
          <w:rFonts w:hint="eastAsia"/>
          <w:b/>
          <w:iCs/>
          <w:lang w:eastAsia="zh-CN"/>
        </w:rPr>
        <w:t xml:space="preserve"> </w:t>
      </w:r>
      <w:r w:rsidRPr="008A6466">
        <w:rPr>
          <w:b/>
          <w:iCs/>
          <w:szCs w:val="20"/>
        </w:rPr>
        <w:t xml:space="preserve">Support reusing Rel-19 principle of flexible per-resource </w:t>
      </w:r>
      <w:r w:rsidR="0070710C">
        <w:rPr>
          <w:b/>
          <w:iCs/>
          <w:szCs w:val="20"/>
        </w:rPr>
        <w:t>frequency domain position</w:t>
      </w:r>
      <w:r w:rsidR="0070710C" w:rsidRPr="008A6466">
        <w:rPr>
          <w:b/>
          <w:iCs/>
          <w:szCs w:val="20"/>
        </w:rPr>
        <w:t xml:space="preserve"> </w:t>
      </w:r>
      <w:r w:rsidRPr="008A6466">
        <w:rPr>
          <w:b/>
          <w:iCs/>
          <w:szCs w:val="20"/>
        </w:rPr>
        <w:t>configuration</w:t>
      </w:r>
      <w:r w:rsidR="0070710C">
        <w:rPr>
          <w:b/>
          <w:iCs/>
          <w:szCs w:val="20"/>
        </w:rPr>
        <w:t>, where the CSI-RS ports of each resource are used</w:t>
      </w:r>
      <w:r w:rsidRPr="008A6466">
        <w:rPr>
          <w:b/>
          <w:iCs/>
          <w:szCs w:val="20"/>
        </w:rPr>
        <w:t xml:space="preserve"> to aggregate 48, 64 and 128 CSI-RS ports with density = 1/3, 1/4, 1/6, 1/8.</w:t>
      </w:r>
    </w:p>
    <w:p w14:paraId="5619EE6C" w14:textId="77777777" w:rsidR="008A6466" w:rsidRPr="008A6466" w:rsidRDefault="008A6466" w:rsidP="008A6466">
      <w:pPr>
        <w:pStyle w:val="boldbullet1"/>
        <w:rPr>
          <w:iCs/>
          <w:sz w:val="22"/>
          <w:szCs w:val="20"/>
        </w:rPr>
      </w:pPr>
      <w:r w:rsidRPr="008A6466">
        <w:rPr>
          <w:iCs/>
          <w:sz w:val="22"/>
          <w:szCs w:val="20"/>
        </w:rPr>
        <w:t>Proposal 2</w:t>
      </w:r>
      <w:r w:rsidRPr="008A6466">
        <w:rPr>
          <w:rFonts w:hint="eastAsia"/>
          <w:iCs/>
          <w:sz w:val="22"/>
          <w:szCs w:val="20"/>
        </w:rPr>
        <w:t>0</w:t>
      </w:r>
      <w:r w:rsidRPr="008A6466">
        <w:rPr>
          <w:iCs/>
          <w:sz w:val="22"/>
          <w:szCs w:val="20"/>
        </w:rPr>
        <w:t>:</w:t>
      </w:r>
      <w:r w:rsidRPr="008A6466">
        <w:rPr>
          <w:rFonts w:hint="eastAsia"/>
          <w:iCs/>
          <w:sz w:val="22"/>
          <w:szCs w:val="20"/>
        </w:rPr>
        <w:t xml:space="preserve"> </w:t>
      </w:r>
      <w:r w:rsidRPr="008A6466">
        <w:rPr>
          <w:iCs/>
          <w:sz w:val="22"/>
          <w:szCs w:val="20"/>
        </w:rPr>
        <w:t>Support configuration of CSI-RS resource set level density value.</w:t>
      </w:r>
    </w:p>
    <w:p w14:paraId="3BDC7A5A" w14:textId="77777777" w:rsidR="008A6466" w:rsidRPr="008A6466" w:rsidRDefault="008A6466" w:rsidP="008A6466">
      <w:pPr>
        <w:rPr>
          <w:b/>
          <w:iCs/>
          <w:szCs w:val="20"/>
        </w:rPr>
      </w:pPr>
      <w:r w:rsidRPr="008A6466">
        <w:rPr>
          <w:rFonts w:hint="eastAsia"/>
          <w:b/>
          <w:iCs/>
        </w:rPr>
        <w:t>P</w:t>
      </w:r>
      <w:r w:rsidRPr="008A6466">
        <w:rPr>
          <w:b/>
          <w:iCs/>
        </w:rPr>
        <w:t>roposal 2</w:t>
      </w:r>
      <w:r w:rsidRPr="008A6466">
        <w:rPr>
          <w:rFonts w:hint="eastAsia"/>
          <w:b/>
          <w:iCs/>
          <w:lang w:eastAsia="zh-CN"/>
        </w:rPr>
        <w:t>1</w:t>
      </w:r>
      <w:r w:rsidRPr="008A6466">
        <w:rPr>
          <w:b/>
          <w:iCs/>
        </w:rPr>
        <w:t>:</w:t>
      </w:r>
      <w:r w:rsidRPr="008A6466">
        <w:rPr>
          <w:rFonts w:hint="eastAsia"/>
          <w:b/>
          <w:iCs/>
          <w:lang w:eastAsia="zh-CN"/>
        </w:rPr>
        <w:t xml:space="preserve"> </w:t>
      </w:r>
      <w:r w:rsidRPr="008A6466">
        <w:rPr>
          <w:b/>
          <w:iCs/>
          <w:szCs w:val="20"/>
        </w:rPr>
        <w:t>Support enhancing legacy RRC signaling to configure per-resource PRB indication, where the CSI-RS resource in the indicated PRB is used for 48, 64 and 128 CSI-RS port aggregation with density = 1/3, 1/4, 1/6, 1/8.</w:t>
      </w:r>
    </w:p>
    <w:p w14:paraId="2A9E4AAF" w14:textId="77777777" w:rsidR="008A6466" w:rsidRPr="008A6466" w:rsidRDefault="008A6466" w:rsidP="008A6466">
      <w:pPr>
        <w:rPr>
          <w:b/>
          <w:iCs/>
          <w:szCs w:val="20"/>
        </w:rPr>
      </w:pPr>
      <w:r w:rsidRPr="008A6466">
        <w:rPr>
          <w:rFonts w:hint="eastAsia"/>
          <w:b/>
          <w:iCs/>
        </w:rPr>
        <w:t>P</w:t>
      </w:r>
      <w:r w:rsidRPr="008A6466">
        <w:rPr>
          <w:b/>
          <w:iCs/>
        </w:rPr>
        <w:t xml:space="preserve">roposal </w:t>
      </w:r>
      <w:r w:rsidRPr="008A6466">
        <w:rPr>
          <w:rFonts w:hint="eastAsia"/>
          <w:b/>
          <w:iCs/>
          <w:lang w:eastAsia="zh-CN"/>
        </w:rPr>
        <w:t>22</w:t>
      </w:r>
      <w:r w:rsidRPr="008A6466">
        <w:rPr>
          <w:b/>
          <w:iCs/>
        </w:rPr>
        <w:t>:</w:t>
      </w:r>
      <w:r w:rsidRPr="008A6466">
        <w:rPr>
          <w:rFonts w:hint="eastAsia"/>
          <w:b/>
          <w:iCs/>
          <w:lang w:eastAsia="zh-CN"/>
        </w:rPr>
        <w:t xml:space="preserve"> </w:t>
      </w:r>
      <w:r w:rsidRPr="008A6466">
        <w:rPr>
          <w:b/>
          <w:iCs/>
          <w:szCs w:val="20"/>
        </w:rPr>
        <w:t>Support enhancing legacy RRC signaling for PRB group indication and per-resource PRB indication in the indicated PRB group to aggregate 48, 64 and 128 CSI-RS ports with density = 1/3, 1/4, 1/6, 1/8.</w:t>
      </w:r>
    </w:p>
    <w:p w14:paraId="15A3D233" w14:textId="77777777" w:rsidR="008A6466" w:rsidRPr="008A6466" w:rsidRDefault="008A6466" w:rsidP="008A6466">
      <w:pPr>
        <w:rPr>
          <w:b/>
          <w:iCs/>
          <w:szCs w:val="20"/>
        </w:rPr>
      </w:pPr>
      <w:r w:rsidRPr="008A6466">
        <w:rPr>
          <w:rFonts w:hint="eastAsia"/>
          <w:b/>
          <w:iCs/>
        </w:rPr>
        <w:t>P</w:t>
      </w:r>
      <w:r w:rsidRPr="008A6466">
        <w:rPr>
          <w:b/>
          <w:iCs/>
        </w:rPr>
        <w:t xml:space="preserve">roposal </w:t>
      </w:r>
      <w:r w:rsidRPr="008A6466">
        <w:rPr>
          <w:rFonts w:hint="eastAsia"/>
          <w:b/>
          <w:iCs/>
          <w:lang w:eastAsia="zh-CN"/>
        </w:rPr>
        <w:t>23</w:t>
      </w:r>
      <w:r w:rsidRPr="008A6466">
        <w:rPr>
          <w:b/>
          <w:iCs/>
        </w:rPr>
        <w:t>:</w:t>
      </w:r>
      <w:r w:rsidRPr="008A6466">
        <w:rPr>
          <w:rFonts w:hint="eastAsia"/>
          <w:b/>
          <w:iCs/>
          <w:lang w:eastAsia="zh-CN"/>
        </w:rPr>
        <w:t xml:space="preserve"> </w:t>
      </w:r>
      <w:r w:rsidRPr="008A6466">
        <w:rPr>
          <w:b/>
          <w:iCs/>
          <w:szCs w:val="20"/>
        </w:rPr>
        <w:t>In Rel-20, ZP-CSI-RS does not need to be enhanced for the design of 48, 64 and 128 CSI-RS ports aggregation.</w:t>
      </w:r>
    </w:p>
    <w:p w14:paraId="2ABD1FE8" w14:textId="77777777" w:rsidR="005D06DE" w:rsidRPr="008A6466" w:rsidRDefault="005D06DE" w:rsidP="000C7D63">
      <w:pPr>
        <w:rPr>
          <w:b/>
          <w:iCs/>
          <w:lang w:eastAsia="zh-CN"/>
        </w:rPr>
      </w:pPr>
    </w:p>
    <w:p w14:paraId="670B33DB" w14:textId="0688087F" w:rsidR="000C7D63" w:rsidRDefault="000C7D63" w:rsidP="000C7D63">
      <w:pPr>
        <w:pStyle w:val="1"/>
      </w:pPr>
      <w:r>
        <w:lastRenderedPageBreak/>
        <w:t>References</w:t>
      </w:r>
    </w:p>
    <w:p w14:paraId="4C55BF96" w14:textId="4937A5EE" w:rsidR="002D18E6" w:rsidRPr="00FE73F4" w:rsidRDefault="002D18E6" w:rsidP="000C7D63">
      <w:pPr>
        <w:rPr>
          <w:lang w:eastAsia="zh-CN"/>
        </w:rPr>
      </w:pPr>
      <w:r w:rsidRPr="00FE73F4">
        <w:rPr>
          <w:rFonts w:hint="eastAsia"/>
          <w:lang w:eastAsia="zh-CN"/>
        </w:rPr>
        <w:t>[</w:t>
      </w:r>
      <w:r w:rsidRPr="00FE73F4">
        <w:rPr>
          <w:lang w:eastAsia="zh-CN"/>
        </w:rPr>
        <w:t xml:space="preserve">1] </w:t>
      </w:r>
      <w:r w:rsidR="00F22168" w:rsidRPr="00F22168">
        <w:rPr>
          <w:lang w:eastAsia="zh-CN"/>
        </w:rPr>
        <w:t>RP-251856</w:t>
      </w:r>
      <w:r w:rsidR="00F22168">
        <w:rPr>
          <w:rFonts w:hint="eastAsia"/>
          <w:lang w:eastAsia="zh-CN"/>
        </w:rPr>
        <w:t xml:space="preserve">, </w:t>
      </w:r>
      <w:r w:rsidR="00F22168" w:rsidRPr="00F22168">
        <w:rPr>
          <w:lang w:eastAsia="zh-CN"/>
        </w:rPr>
        <w:t>New WID: NR MIMO Phase 6</w:t>
      </w:r>
      <w:r w:rsidR="00DC2409">
        <w:rPr>
          <w:rFonts w:hint="eastAsia"/>
          <w:lang w:eastAsia="zh-CN"/>
        </w:rPr>
        <w:t xml:space="preserve"> </w:t>
      </w:r>
    </w:p>
    <w:p w14:paraId="79D86F9B" w14:textId="1AFE04D5" w:rsidR="009C2DF8" w:rsidRPr="009C2DF8" w:rsidRDefault="009C2DF8" w:rsidP="000C7D63">
      <w:pPr>
        <w:rPr>
          <w:lang w:eastAsia="zh-CN"/>
        </w:rPr>
      </w:pPr>
    </w:p>
    <w:p w14:paraId="6047F7FB" w14:textId="6949CA9A" w:rsidR="00BF2887" w:rsidRPr="00063D7E" w:rsidRDefault="00BF2887" w:rsidP="007423A8">
      <w:pPr>
        <w:tabs>
          <w:tab w:val="left" w:pos="1985"/>
        </w:tabs>
        <w:spacing w:after="0"/>
        <w:rPr>
          <w:lang w:eastAsia="zh-CN"/>
        </w:rPr>
      </w:pPr>
    </w:p>
    <w:sectPr w:rsidR="00BF2887" w:rsidRPr="00063D7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376A67" w14:textId="77777777" w:rsidR="00EE6082" w:rsidRDefault="00EE6082">
      <w:r>
        <w:separator/>
      </w:r>
    </w:p>
  </w:endnote>
  <w:endnote w:type="continuationSeparator" w:id="0">
    <w:p w14:paraId="24438D5E" w14:textId="77777777" w:rsidR="00EE6082" w:rsidRDefault="00EE60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BF0553" w14:textId="77777777" w:rsidR="00EE6082" w:rsidRDefault="00EE6082">
      <w:r>
        <w:separator/>
      </w:r>
    </w:p>
  </w:footnote>
  <w:footnote w:type="continuationSeparator" w:id="0">
    <w:p w14:paraId="01C817C6" w14:textId="77777777" w:rsidR="00EE6082" w:rsidRDefault="00EE60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9B46B3"/>
    <w:multiLevelType w:val="hybridMultilevel"/>
    <w:tmpl w:val="CB228A38"/>
    <w:lvl w:ilvl="0" w:tplc="1846A2CA">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7"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8" w15:restartNumberingAfterBreak="0">
    <w:nsid w:val="6C54136E"/>
    <w:multiLevelType w:val="multilevel"/>
    <w:tmpl w:val="1968F46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30348145">
    <w:abstractNumId w:val="2"/>
  </w:num>
  <w:num w:numId="2" w16cid:durableId="866257249">
    <w:abstractNumId w:val="12"/>
  </w:num>
  <w:num w:numId="3" w16cid:durableId="93941640">
    <w:abstractNumId w:val="9"/>
  </w:num>
  <w:num w:numId="4" w16cid:durableId="84764788">
    <w:abstractNumId w:val="10"/>
  </w:num>
  <w:num w:numId="5" w16cid:durableId="46538935">
    <w:abstractNumId w:val="6"/>
  </w:num>
  <w:num w:numId="6" w16cid:durableId="1247572772">
    <w:abstractNumId w:val="4"/>
  </w:num>
  <w:num w:numId="7" w16cid:durableId="1354843227">
    <w:abstractNumId w:val="11"/>
  </w:num>
  <w:num w:numId="8" w16cid:durableId="1718315999">
    <w:abstractNumId w:val="3"/>
  </w:num>
  <w:num w:numId="9" w16cid:durableId="1792169671">
    <w:abstractNumId w:val="0"/>
  </w:num>
  <w:num w:numId="10" w16cid:durableId="1921675491">
    <w:abstractNumId w:val="7"/>
  </w:num>
  <w:num w:numId="11" w16cid:durableId="1347294514">
    <w:abstractNumId w:val="5"/>
  </w:num>
  <w:num w:numId="12" w16cid:durableId="490677325">
    <w:abstractNumId w:val="1"/>
  </w:num>
  <w:num w:numId="13" w16cid:durableId="1931042166">
    <w:abstractNumId w:val="8"/>
  </w:num>
  <w:num w:numId="14" w16cid:durableId="10190459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010875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6D4A"/>
    <w:rsid w:val="000070CE"/>
    <w:rsid w:val="000072B6"/>
    <w:rsid w:val="000075CE"/>
    <w:rsid w:val="00007668"/>
    <w:rsid w:val="00007791"/>
    <w:rsid w:val="00007813"/>
    <w:rsid w:val="000078BB"/>
    <w:rsid w:val="00007A41"/>
    <w:rsid w:val="00007F52"/>
    <w:rsid w:val="00007F78"/>
    <w:rsid w:val="000104EA"/>
    <w:rsid w:val="0001073B"/>
    <w:rsid w:val="0001074C"/>
    <w:rsid w:val="0001077C"/>
    <w:rsid w:val="00010958"/>
    <w:rsid w:val="000109E6"/>
    <w:rsid w:val="00010A04"/>
    <w:rsid w:val="00010A4C"/>
    <w:rsid w:val="00010E83"/>
    <w:rsid w:val="00011943"/>
    <w:rsid w:val="00011C60"/>
    <w:rsid w:val="00011F55"/>
    <w:rsid w:val="00011F67"/>
    <w:rsid w:val="00012028"/>
    <w:rsid w:val="000126BF"/>
    <w:rsid w:val="00012862"/>
    <w:rsid w:val="000128E6"/>
    <w:rsid w:val="00012F29"/>
    <w:rsid w:val="00013102"/>
    <w:rsid w:val="000133CB"/>
    <w:rsid w:val="00013A54"/>
    <w:rsid w:val="00013EEE"/>
    <w:rsid w:val="00014035"/>
    <w:rsid w:val="00014650"/>
    <w:rsid w:val="00014738"/>
    <w:rsid w:val="0001496B"/>
    <w:rsid w:val="00014AC6"/>
    <w:rsid w:val="00014B22"/>
    <w:rsid w:val="00014D9C"/>
    <w:rsid w:val="00014FBF"/>
    <w:rsid w:val="00015377"/>
    <w:rsid w:val="000154B2"/>
    <w:rsid w:val="00015C5A"/>
    <w:rsid w:val="00015D73"/>
    <w:rsid w:val="00015EFB"/>
    <w:rsid w:val="00016594"/>
    <w:rsid w:val="000165D2"/>
    <w:rsid w:val="000165E2"/>
    <w:rsid w:val="00016AB0"/>
    <w:rsid w:val="00016B1C"/>
    <w:rsid w:val="00016F8D"/>
    <w:rsid w:val="000172BE"/>
    <w:rsid w:val="00017D8A"/>
    <w:rsid w:val="00020079"/>
    <w:rsid w:val="000200CF"/>
    <w:rsid w:val="0002031C"/>
    <w:rsid w:val="0002059E"/>
    <w:rsid w:val="000210A9"/>
    <w:rsid w:val="000211EB"/>
    <w:rsid w:val="00021245"/>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55A"/>
    <w:rsid w:val="00024C03"/>
    <w:rsid w:val="00024CB6"/>
    <w:rsid w:val="00024D09"/>
    <w:rsid w:val="00025377"/>
    <w:rsid w:val="000256F0"/>
    <w:rsid w:val="00025AE1"/>
    <w:rsid w:val="00025DDB"/>
    <w:rsid w:val="00025E29"/>
    <w:rsid w:val="000262C5"/>
    <w:rsid w:val="00026334"/>
    <w:rsid w:val="00026386"/>
    <w:rsid w:val="0002661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479"/>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65A"/>
    <w:rsid w:val="00036787"/>
    <w:rsid w:val="00036AE8"/>
    <w:rsid w:val="00036C2C"/>
    <w:rsid w:val="00036DFB"/>
    <w:rsid w:val="00037189"/>
    <w:rsid w:val="000374D6"/>
    <w:rsid w:val="00037BB2"/>
    <w:rsid w:val="00037E5E"/>
    <w:rsid w:val="0004006A"/>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2C"/>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834"/>
    <w:rsid w:val="00054B6B"/>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6E16"/>
    <w:rsid w:val="00057223"/>
    <w:rsid w:val="00057358"/>
    <w:rsid w:val="000574E1"/>
    <w:rsid w:val="00057873"/>
    <w:rsid w:val="00057C60"/>
    <w:rsid w:val="00057DC8"/>
    <w:rsid w:val="00060685"/>
    <w:rsid w:val="00060937"/>
    <w:rsid w:val="00060C03"/>
    <w:rsid w:val="00060C8C"/>
    <w:rsid w:val="0006104A"/>
    <w:rsid w:val="000612E1"/>
    <w:rsid w:val="000614FE"/>
    <w:rsid w:val="00062167"/>
    <w:rsid w:val="000622DF"/>
    <w:rsid w:val="00062B1B"/>
    <w:rsid w:val="00062B8D"/>
    <w:rsid w:val="00062EB8"/>
    <w:rsid w:val="00062FDC"/>
    <w:rsid w:val="0006344A"/>
    <w:rsid w:val="000636F0"/>
    <w:rsid w:val="00063CBC"/>
    <w:rsid w:val="00063D7E"/>
    <w:rsid w:val="0006407E"/>
    <w:rsid w:val="0006408A"/>
    <w:rsid w:val="000648C4"/>
    <w:rsid w:val="00064970"/>
    <w:rsid w:val="00064C15"/>
    <w:rsid w:val="00064CB9"/>
    <w:rsid w:val="00064EE1"/>
    <w:rsid w:val="0006547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37C"/>
    <w:rsid w:val="000735B3"/>
    <w:rsid w:val="000736C1"/>
    <w:rsid w:val="00073747"/>
    <w:rsid w:val="00073797"/>
    <w:rsid w:val="00073DEC"/>
    <w:rsid w:val="000741F8"/>
    <w:rsid w:val="00074516"/>
    <w:rsid w:val="000745AA"/>
    <w:rsid w:val="0007465B"/>
    <w:rsid w:val="000748E3"/>
    <w:rsid w:val="00074DED"/>
    <w:rsid w:val="00074E86"/>
    <w:rsid w:val="00075280"/>
    <w:rsid w:val="00075412"/>
    <w:rsid w:val="00075436"/>
    <w:rsid w:val="000756BD"/>
    <w:rsid w:val="00075708"/>
    <w:rsid w:val="00076067"/>
    <w:rsid w:val="00076097"/>
    <w:rsid w:val="0007632D"/>
    <w:rsid w:val="00076537"/>
    <w:rsid w:val="00076539"/>
    <w:rsid w:val="00076541"/>
    <w:rsid w:val="000766A1"/>
    <w:rsid w:val="00076857"/>
    <w:rsid w:val="00076CB0"/>
    <w:rsid w:val="000772E8"/>
    <w:rsid w:val="000772F4"/>
    <w:rsid w:val="000776EB"/>
    <w:rsid w:val="0008027C"/>
    <w:rsid w:val="00080331"/>
    <w:rsid w:val="00080F63"/>
    <w:rsid w:val="0008107D"/>
    <w:rsid w:val="00081501"/>
    <w:rsid w:val="00081652"/>
    <w:rsid w:val="000819DD"/>
    <w:rsid w:val="00081D83"/>
    <w:rsid w:val="00081DC1"/>
    <w:rsid w:val="00081FE7"/>
    <w:rsid w:val="0008207A"/>
    <w:rsid w:val="000821FB"/>
    <w:rsid w:val="000823B0"/>
    <w:rsid w:val="00082594"/>
    <w:rsid w:val="0008335B"/>
    <w:rsid w:val="00083379"/>
    <w:rsid w:val="000833F5"/>
    <w:rsid w:val="00083558"/>
    <w:rsid w:val="00083587"/>
    <w:rsid w:val="00083601"/>
    <w:rsid w:val="00083838"/>
    <w:rsid w:val="00083B6A"/>
    <w:rsid w:val="00083D16"/>
    <w:rsid w:val="00083FE3"/>
    <w:rsid w:val="00084065"/>
    <w:rsid w:val="000842D8"/>
    <w:rsid w:val="000845C8"/>
    <w:rsid w:val="0008482A"/>
    <w:rsid w:val="00084D48"/>
    <w:rsid w:val="00084E30"/>
    <w:rsid w:val="00085059"/>
    <w:rsid w:val="000852E6"/>
    <w:rsid w:val="0008581C"/>
    <w:rsid w:val="00085E04"/>
    <w:rsid w:val="00085E2E"/>
    <w:rsid w:val="00085FA2"/>
    <w:rsid w:val="00086030"/>
    <w:rsid w:val="000866F8"/>
    <w:rsid w:val="00086756"/>
    <w:rsid w:val="00086800"/>
    <w:rsid w:val="00086C30"/>
    <w:rsid w:val="00086CD3"/>
    <w:rsid w:val="00087913"/>
    <w:rsid w:val="00087B56"/>
    <w:rsid w:val="00087E9C"/>
    <w:rsid w:val="000902DC"/>
    <w:rsid w:val="0009044A"/>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E7B"/>
    <w:rsid w:val="00092FE1"/>
    <w:rsid w:val="00093697"/>
    <w:rsid w:val="00093D42"/>
    <w:rsid w:val="00093E95"/>
    <w:rsid w:val="00094453"/>
    <w:rsid w:val="00094A16"/>
    <w:rsid w:val="00094D40"/>
    <w:rsid w:val="00094DE6"/>
    <w:rsid w:val="0009571F"/>
    <w:rsid w:val="00095AA6"/>
    <w:rsid w:val="00095CCF"/>
    <w:rsid w:val="00095F08"/>
    <w:rsid w:val="00096356"/>
    <w:rsid w:val="000965BB"/>
    <w:rsid w:val="00096938"/>
    <w:rsid w:val="00096B63"/>
    <w:rsid w:val="00096D3B"/>
    <w:rsid w:val="00096EBB"/>
    <w:rsid w:val="00096F8F"/>
    <w:rsid w:val="00097231"/>
    <w:rsid w:val="000974A6"/>
    <w:rsid w:val="00097710"/>
    <w:rsid w:val="0009781E"/>
    <w:rsid w:val="00097C99"/>
    <w:rsid w:val="00097F7E"/>
    <w:rsid w:val="000A00F1"/>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A61"/>
    <w:rsid w:val="000A2CC7"/>
    <w:rsid w:val="000A2ED6"/>
    <w:rsid w:val="000A30BB"/>
    <w:rsid w:val="000A3265"/>
    <w:rsid w:val="000A332B"/>
    <w:rsid w:val="000A33E3"/>
    <w:rsid w:val="000A3B1A"/>
    <w:rsid w:val="000A4205"/>
    <w:rsid w:val="000A4A19"/>
    <w:rsid w:val="000A4A9B"/>
    <w:rsid w:val="000A4CF0"/>
    <w:rsid w:val="000A53FD"/>
    <w:rsid w:val="000A5DC5"/>
    <w:rsid w:val="000A6351"/>
    <w:rsid w:val="000A63D6"/>
    <w:rsid w:val="000A667B"/>
    <w:rsid w:val="000A67C0"/>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1BB"/>
    <w:rsid w:val="000B173F"/>
    <w:rsid w:val="000B1A1F"/>
    <w:rsid w:val="000B21C8"/>
    <w:rsid w:val="000B21D4"/>
    <w:rsid w:val="000B24A6"/>
    <w:rsid w:val="000B268D"/>
    <w:rsid w:val="000B288F"/>
    <w:rsid w:val="000B2954"/>
    <w:rsid w:val="000B2985"/>
    <w:rsid w:val="000B2A48"/>
    <w:rsid w:val="000B2A95"/>
    <w:rsid w:val="000B2C55"/>
    <w:rsid w:val="000B2C88"/>
    <w:rsid w:val="000B3157"/>
    <w:rsid w:val="000B3259"/>
    <w:rsid w:val="000B3342"/>
    <w:rsid w:val="000B3648"/>
    <w:rsid w:val="000B375E"/>
    <w:rsid w:val="000B4196"/>
    <w:rsid w:val="000B4233"/>
    <w:rsid w:val="000B42FA"/>
    <w:rsid w:val="000B492F"/>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3B7"/>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964"/>
    <w:rsid w:val="000C3A3B"/>
    <w:rsid w:val="000C3AE7"/>
    <w:rsid w:val="000C3B0C"/>
    <w:rsid w:val="000C3DF2"/>
    <w:rsid w:val="000C3E0C"/>
    <w:rsid w:val="000C3E17"/>
    <w:rsid w:val="000C422D"/>
    <w:rsid w:val="000C4477"/>
    <w:rsid w:val="000C469F"/>
    <w:rsid w:val="000C49BA"/>
    <w:rsid w:val="000C4D86"/>
    <w:rsid w:val="000C543E"/>
    <w:rsid w:val="000C5500"/>
    <w:rsid w:val="000C5581"/>
    <w:rsid w:val="000C5B5A"/>
    <w:rsid w:val="000C5F91"/>
    <w:rsid w:val="000C6025"/>
    <w:rsid w:val="000C6127"/>
    <w:rsid w:val="000C6C14"/>
    <w:rsid w:val="000C6CD7"/>
    <w:rsid w:val="000C6CE0"/>
    <w:rsid w:val="000C7256"/>
    <w:rsid w:val="000C7B82"/>
    <w:rsid w:val="000C7BB8"/>
    <w:rsid w:val="000C7D63"/>
    <w:rsid w:val="000C7E45"/>
    <w:rsid w:val="000D0565"/>
    <w:rsid w:val="000D05F9"/>
    <w:rsid w:val="000D0646"/>
    <w:rsid w:val="000D083F"/>
    <w:rsid w:val="000D0A3A"/>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FEA"/>
    <w:rsid w:val="000D320A"/>
    <w:rsid w:val="000D3369"/>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F90"/>
    <w:rsid w:val="000E0469"/>
    <w:rsid w:val="000E07D6"/>
    <w:rsid w:val="000E08BD"/>
    <w:rsid w:val="000E1380"/>
    <w:rsid w:val="000E156A"/>
    <w:rsid w:val="000E18DF"/>
    <w:rsid w:val="000E194D"/>
    <w:rsid w:val="000E1D08"/>
    <w:rsid w:val="000E1EF6"/>
    <w:rsid w:val="000E209D"/>
    <w:rsid w:val="000E256F"/>
    <w:rsid w:val="000E2A78"/>
    <w:rsid w:val="000E340C"/>
    <w:rsid w:val="000E37E9"/>
    <w:rsid w:val="000E3FED"/>
    <w:rsid w:val="000E416F"/>
    <w:rsid w:val="000E4737"/>
    <w:rsid w:val="000E4A81"/>
    <w:rsid w:val="000E4CA4"/>
    <w:rsid w:val="000E4CC0"/>
    <w:rsid w:val="000E4D08"/>
    <w:rsid w:val="000E4ECB"/>
    <w:rsid w:val="000E57F3"/>
    <w:rsid w:val="000E585D"/>
    <w:rsid w:val="000E59A0"/>
    <w:rsid w:val="000E5ACC"/>
    <w:rsid w:val="000E5BFE"/>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37B"/>
    <w:rsid w:val="000F0B0D"/>
    <w:rsid w:val="000F123C"/>
    <w:rsid w:val="000F15BC"/>
    <w:rsid w:val="000F15F2"/>
    <w:rsid w:val="000F180A"/>
    <w:rsid w:val="000F1C92"/>
    <w:rsid w:val="000F1D05"/>
    <w:rsid w:val="000F1E8E"/>
    <w:rsid w:val="000F1F2C"/>
    <w:rsid w:val="000F24EC"/>
    <w:rsid w:val="000F255F"/>
    <w:rsid w:val="000F27B1"/>
    <w:rsid w:val="000F2A4D"/>
    <w:rsid w:val="000F2EEE"/>
    <w:rsid w:val="000F3410"/>
    <w:rsid w:val="000F34B3"/>
    <w:rsid w:val="000F3697"/>
    <w:rsid w:val="000F3749"/>
    <w:rsid w:val="000F467C"/>
    <w:rsid w:val="000F4808"/>
    <w:rsid w:val="000F49E0"/>
    <w:rsid w:val="000F4D95"/>
    <w:rsid w:val="000F4EA2"/>
    <w:rsid w:val="000F4F2A"/>
    <w:rsid w:val="000F52E2"/>
    <w:rsid w:val="000F5556"/>
    <w:rsid w:val="000F55CC"/>
    <w:rsid w:val="000F5EFE"/>
    <w:rsid w:val="000F5FBA"/>
    <w:rsid w:val="000F608B"/>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661"/>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17D"/>
    <w:rsid w:val="00102518"/>
    <w:rsid w:val="001026CA"/>
    <w:rsid w:val="001027B9"/>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739"/>
    <w:rsid w:val="001069FC"/>
    <w:rsid w:val="00106A21"/>
    <w:rsid w:val="00106B6B"/>
    <w:rsid w:val="00106C25"/>
    <w:rsid w:val="00106D1B"/>
    <w:rsid w:val="00106F7A"/>
    <w:rsid w:val="00107548"/>
    <w:rsid w:val="00107779"/>
    <w:rsid w:val="00107796"/>
    <w:rsid w:val="001077B2"/>
    <w:rsid w:val="001078C2"/>
    <w:rsid w:val="00107E1C"/>
    <w:rsid w:val="001100C6"/>
    <w:rsid w:val="00110243"/>
    <w:rsid w:val="00110402"/>
    <w:rsid w:val="0011072B"/>
    <w:rsid w:val="001109D9"/>
    <w:rsid w:val="00110D7C"/>
    <w:rsid w:val="00110E70"/>
    <w:rsid w:val="00110F73"/>
    <w:rsid w:val="001112C4"/>
    <w:rsid w:val="00111444"/>
    <w:rsid w:val="0011146D"/>
    <w:rsid w:val="00111523"/>
    <w:rsid w:val="00111723"/>
    <w:rsid w:val="0011175B"/>
    <w:rsid w:val="001117FC"/>
    <w:rsid w:val="00111992"/>
    <w:rsid w:val="00111FB0"/>
    <w:rsid w:val="0011202E"/>
    <w:rsid w:val="001120DC"/>
    <w:rsid w:val="0011217F"/>
    <w:rsid w:val="001129B5"/>
    <w:rsid w:val="00112ED4"/>
    <w:rsid w:val="00113531"/>
    <w:rsid w:val="00113725"/>
    <w:rsid w:val="001137B6"/>
    <w:rsid w:val="00113BC6"/>
    <w:rsid w:val="00113C7F"/>
    <w:rsid w:val="00113EEA"/>
    <w:rsid w:val="001141E3"/>
    <w:rsid w:val="001142DF"/>
    <w:rsid w:val="001144DF"/>
    <w:rsid w:val="00114A77"/>
    <w:rsid w:val="00114C5B"/>
    <w:rsid w:val="0011557B"/>
    <w:rsid w:val="001155F9"/>
    <w:rsid w:val="00115661"/>
    <w:rsid w:val="00115C4F"/>
    <w:rsid w:val="00115EF7"/>
    <w:rsid w:val="00115F24"/>
    <w:rsid w:val="00116552"/>
    <w:rsid w:val="001165DF"/>
    <w:rsid w:val="0011668E"/>
    <w:rsid w:val="001166F4"/>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919"/>
    <w:rsid w:val="00121DBE"/>
    <w:rsid w:val="00121E22"/>
    <w:rsid w:val="00121F1B"/>
    <w:rsid w:val="00122223"/>
    <w:rsid w:val="00122428"/>
    <w:rsid w:val="00122900"/>
    <w:rsid w:val="00122EF9"/>
    <w:rsid w:val="00123069"/>
    <w:rsid w:val="001230AF"/>
    <w:rsid w:val="0012333F"/>
    <w:rsid w:val="001236CC"/>
    <w:rsid w:val="00123A33"/>
    <w:rsid w:val="00123ADF"/>
    <w:rsid w:val="00124269"/>
    <w:rsid w:val="00124327"/>
    <w:rsid w:val="00124D84"/>
    <w:rsid w:val="001250DD"/>
    <w:rsid w:val="001251B3"/>
    <w:rsid w:val="00125431"/>
    <w:rsid w:val="00125589"/>
    <w:rsid w:val="00125733"/>
    <w:rsid w:val="001259EE"/>
    <w:rsid w:val="00125B25"/>
    <w:rsid w:val="00125DF1"/>
    <w:rsid w:val="00125E9F"/>
    <w:rsid w:val="00126263"/>
    <w:rsid w:val="001263AA"/>
    <w:rsid w:val="001264D4"/>
    <w:rsid w:val="001278E6"/>
    <w:rsid w:val="00127910"/>
    <w:rsid w:val="00127CD3"/>
    <w:rsid w:val="001302CC"/>
    <w:rsid w:val="00130757"/>
    <w:rsid w:val="00130779"/>
    <w:rsid w:val="001307A1"/>
    <w:rsid w:val="00130B6A"/>
    <w:rsid w:val="00130CA4"/>
    <w:rsid w:val="00130EF8"/>
    <w:rsid w:val="00130FA9"/>
    <w:rsid w:val="0013123A"/>
    <w:rsid w:val="00131835"/>
    <w:rsid w:val="0013199F"/>
    <w:rsid w:val="00131BB0"/>
    <w:rsid w:val="00131C56"/>
    <w:rsid w:val="00131C59"/>
    <w:rsid w:val="001321D3"/>
    <w:rsid w:val="001324FC"/>
    <w:rsid w:val="00132702"/>
    <w:rsid w:val="00132753"/>
    <w:rsid w:val="00133599"/>
    <w:rsid w:val="001335F2"/>
    <w:rsid w:val="0013375D"/>
    <w:rsid w:val="0013395D"/>
    <w:rsid w:val="001339EB"/>
    <w:rsid w:val="00133BF7"/>
    <w:rsid w:val="00134469"/>
    <w:rsid w:val="001344F8"/>
    <w:rsid w:val="0013466D"/>
    <w:rsid w:val="00134B12"/>
    <w:rsid w:val="00134B88"/>
    <w:rsid w:val="00134C5C"/>
    <w:rsid w:val="00134E00"/>
    <w:rsid w:val="001353B2"/>
    <w:rsid w:val="001354AE"/>
    <w:rsid w:val="0013550E"/>
    <w:rsid w:val="00135B47"/>
    <w:rsid w:val="00135BB7"/>
    <w:rsid w:val="00135CD4"/>
    <w:rsid w:val="0013609E"/>
    <w:rsid w:val="0013631F"/>
    <w:rsid w:val="001367BB"/>
    <w:rsid w:val="00136A23"/>
    <w:rsid w:val="00136B99"/>
    <w:rsid w:val="00136EBA"/>
    <w:rsid w:val="00136F73"/>
    <w:rsid w:val="00136F91"/>
    <w:rsid w:val="001377A9"/>
    <w:rsid w:val="00137897"/>
    <w:rsid w:val="001404CA"/>
    <w:rsid w:val="0014063E"/>
    <w:rsid w:val="0014072E"/>
    <w:rsid w:val="0014087D"/>
    <w:rsid w:val="00140CFF"/>
    <w:rsid w:val="00140F70"/>
    <w:rsid w:val="00140F74"/>
    <w:rsid w:val="00141191"/>
    <w:rsid w:val="0014145E"/>
    <w:rsid w:val="0014159C"/>
    <w:rsid w:val="00142058"/>
    <w:rsid w:val="001420E4"/>
    <w:rsid w:val="0014225B"/>
    <w:rsid w:val="00142374"/>
    <w:rsid w:val="0014244E"/>
    <w:rsid w:val="00142567"/>
    <w:rsid w:val="00142665"/>
    <w:rsid w:val="00142F99"/>
    <w:rsid w:val="001435BB"/>
    <w:rsid w:val="0014362A"/>
    <w:rsid w:val="0014384A"/>
    <w:rsid w:val="001439C0"/>
    <w:rsid w:val="00143DB8"/>
    <w:rsid w:val="00143E7E"/>
    <w:rsid w:val="001440D0"/>
    <w:rsid w:val="0014429A"/>
    <w:rsid w:val="0014450F"/>
    <w:rsid w:val="00144D8F"/>
    <w:rsid w:val="001451B7"/>
    <w:rsid w:val="0014527D"/>
    <w:rsid w:val="001455E4"/>
    <w:rsid w:val="001456E0"/>
    <w:rsid w:val="0014595D"/>
    <w:rsid w:val="00145980"/>
    <w:rsid w:val="00145C74"/>
    <w:rsid w:val="00146105"/>
    <w:rsid w:val="001462E9"/>
    <w:rsid w:val="00146AD8"/>
    <w:rsid w:val="00146BC6"/>
    <w:rsid w:val="00146C0C"/>
    <w:rsid w:val="00146C3A"/>
    <w:rsid w:val="00146CAA"/>
    <w:rsid w:val="00146D26"/>
    <w:rsid w:val="00146E32"/>
    <w:rsid w:val="00147554"/>
    <w:rsid w:val="00147870"/>
    <w:rsid w:val="00147B8A"/>
    <w:rsid w:val="00147BBE"/>
    <w:rsid w:val="00147DB2"/>
    <w:rsid w:val="00147F22"/>
    <w:rsid w:val="001508B8"/>
    <w:rsid w:val="001512B1"/>
    <w:rsid w:val="00151619"/>
    <w:rsid w:val="0015163E"/>
    <w:rsid w:val="001516FC"/>
    <w:rsid w:val="00151EF6"/>
    <w:rsid w:val="0015276F"/>
    <w:rsid w:val="00152835"/>
    <w:rsid w:val="00152994"/>
    <w:rsid w:val="001529BB"/>
    <w:rsid w:val="00152D11"/>
    <w:rsid w:val="00152DB5"/>
    <w:rsid w:val="0015344C"/>
    <w:rsid w:val="0015374F"/>
    <w:rsid w:val="00153C45"/>
    <w:rsid w:val="00154586"/>
    <w:rsid w:val="001548EA"/>
    <w:rsid w:val="00154F14"/>
    <w:rsid w:val="00154F24"/>
    <w:rsid w:val="001552F4"/>
    <w:rsid w:val="00155668"/>
    <w:rsid w:val="001559FA"/>
    <w:rsid w:val="00155B53"/>
    <w:rsid w:val="00155C26"/>
    <w:rsid w:val="00155C2D"/>
    <w:rsid w:val="00155E63"/>
    <w:rsid w:val="0015622F"/>
    <w:rsid w:val="00156374"/>
    <w:rsid w:val="00156396"/>
    <w:rsid w:val="001566DC"/>
    <w:rsid w:val="00156CA6"/>
    <w:rsid w:val="00156D2C"/>
    <w:rsid w:val="001577D8"/>
    <w:rsid w:val="00157800"/>
    <w:rsid w:val="00157E24"/>
    <w:rsid w:val="00157E6A"/>
    <w:rsid w:val="00157FC3"/>
    <w:rsid w:val="001602CB"/>
    <w:rsid w:val="0016034C"/>
    <w:rsid w:val="00160542"/>
    <w:rsid w:val="0016058E"/>
    <w:rsid w:val="00160739"/>
    <w:rsid w:val="00160823"/>
    <w:rsid w:val="00160D98"/>
    <w:rsid w:val="00161137"/>
    <w:rsid w:val="001612C9"/>
    <w:rsid w:val="0016151F"/>
    <w:rsid w:val="001617B6"/>
    <w:rsid w:val="00161AAD"/>
    <w:rsid w:val="0016271E"/>
    <w:rsid w:val="00162D7A"/>
    <w:rsid w:val="00162EE1"/>
    <w:rsid w:val="001630F6"/>
    <w:rsid w:val="001631D7"/>
    <w:rsid w:val="0016338A"/>
    <w:rsid w:val="00163AC4"/>
    <w:rsid w:val="00163E5F"/>
    <w:rsid w:val="001640BD"/>
    <w:rsid w:val="00164AB3"/>
    <w:rsid w:val="00164C97"/>
    <w:rsid w:val="00164DAB"/>
    <w:rsid w:val="00164DB1"/>
    <w:rsid w:val="00165051"/>
    <w:rsid w:val="00165335"/>
    <w:rsid w:val="0016562A"/>
    <w:rsid w:val="001657D1"/>
    <w:rsid w:val="001659E5"/>
    <w:rsid w:val="00165BBB"/>
    <w:rsid w:val="0016613F"/>
    <w:rsid w:val="00166215"/>
    <w:rsid w:val="00166454"/>
    <w:rsid w:val="001664BF"/>
    <w:rsid w:val="00166591"/>
    <w:rsid w:val="00166902"/>
    <w:rsid w:val="00166EF4"/>
    <w:rsid w:val="00167187"/>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B50"/>
    <w:rsid w:val="00171E23"/>
    <w:rsid w:val="001724D3"/>
    <w:rsid w:val="00172864"/>
    <w:rsid w:val="00172AAF"/>
    <w:rsid w:val="00172B82"/>
    <w:rsid w:val="00172BE8"/>
    <w:rsid w:val="00172DAA"/>
    <w:rsid w:val="00172EFA"/>
    <w:rsid w:val="00173608"/>
    <w:rsid w:val="00173B62"/>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237"/>
    <w:rsid w:val="00183693"/>
    <w:rsid w:val="001836DD"/>
    <w:rsid w:val="0018371D"/>
    <w:rsid w:val="00183776"/>
    <w:rsid w:val="00183CED"/>
    <w:rsid w:val="00183EE6"/>
    <w:rsid w:val="001846B7"/>
    <w:rsid w:val="001849B3"/>
    <w:rsid w:val="00184FBE"/>
    <w:rsid w:val="001856E3"/>
    <w:rsid w:val="00185739"/>
    <w:rsid w:val="00185768"/>
    <w:rsid w:val="001857F3"/>
    <w:rsid w:val="0018588A"/>
    <w:rsid w:val="00185A32"/>
    <w:rsid w:val="00185A64"/>
    <w:rsid w:val="00185A9C"/>
    <w:rsid w:val="00185ACB"/>
    <w:rsid w:val="00185C28"/>
    <w:rsid w:val="00186376"/>
    <w:rsid w:val="00186482"/>
    <w:rsid w:val="00186995"/>
    <w:rsid w:val="00186AE7"/>
    <w:rsid w:val="00187252"/>
    <w:rsid w:val="00187512"/>
    <w:rsid w:val="00187884"/>
    <w:rsid w:val="00187A7B"/>
    <w:rsid w:val="00187BA9"/>
    <w:rsid w:val="0019055E"/>
    <w:rsid w:val="001909F5"/>
    <w:rsid w:val="00190D60"/>
    <w:rsid w:val="00190F18"/>
    <w:rsid w:val="00190F5A"/>
    <w:rsid w:val="0019139B"/>
    <w:rsid w:val="00191687"/>
    <w:rsid w:val="00191C91"/>
    <w:rsid w:val="00191EE1"/>
    <w:rsid w:val="00192880"/>
    <w:rsid w:val="0019288A"/>
    <w:rsid w:val="001929A1"/>
    <w:rsid w:val="00192B72"/>
    <w:rsid w:val="00192DD9"/>
    <w:rsid w:val="00192EA5"/>
    <w:rsid w:val="00193531"/>
    <w:rsid w:val="00193B64"/>
    <w:rsid w:val="00193C1A"/>
    <w:rsid w:val="00194339"/>
    <w:rsid w:val="00194437"/>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7CF"/>
    <w:rsid w:val="0019685A"/>
    <w:rsid w:val="00197213"/>
    <w:rsid w:val="00197223"/>
    <w:rsid w:val="001974A3"/>
    <w:rsid w:val="00197B53"/>
    <w:rsid w:val="001A04D8"/>
    <w:rsid w:val="001A0733"/>
    <w:rsid w:val="001A07D2"/>
    <w:rsid w:val="001A095B"/>
    <w:rsid w:val="001A1445"/>
    <w:rsid w:val="001A180D"/>
    <w:rsid w:val="001A1BAC"/>
    <w:rsid w:val="001A1DA2"/>
    <w:rsid w:val="001A20AC"/>
    <w:rsid w:val="001A22F1"/>
    <w:rsid w:val="001A23CE"/>
    <w:rsid w:val="001A292A"/>
    <w:rsid w:val="001A2A8E"/>
    <w:rsid w:val="001A2C89"/>
    <w:rsid w:val="001A2EDB"/>
    <w:rsid w:val="001A2F34"/>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E33"/>
    <w:rsid w:val="001A673E"/>
    <w:rsid w:val="001A69EB"/>
    <w:rsid w:val="001A7102"/>
    <w:rsid w:val="001A7157"/>
    <w:rsid w:val="001A73E3"/>
    <w:rsid w:val="001A754B"/>
    <w:rsid w:val="001A7763"/>
    <w:rsid w:val="001A7A53"/>
    <w:rsid w:val="001A7B99"/>
    <w:rsid w:val="001A7DC2"/>
    <w:rsid w:val="001B00B5"/>
    <w:rsid w:val="001B0112"/>
    <w:rsid w:val="001B01F4"/>
    <w:rsid w:val="001B0422"/>
    <w:rsid w:val="001B087B"/>
    <w:rsid w:val="001B087D"/>
    <w:rsid w:val="001B0C81"/>
    <w:rsid w:val="001B0D51"/>
    <w:rsid w:val="001B12E1"/>
    <w:rsid w:val="001B1373"/>
    <w:rsid w:val="001B166B"/>
    <w:rsid w:val="001B16B9"/>
    <w:rsid w:val="001B19F0"/>
    <w:rsid w:val="001B1A51"/>
    <w:rsid w:val="001B1D49"/>
    <w:rsid w:val="001B22B3"/>
    <w:rsid w:val="001B263A"/>
    <w:rsid w:val="001B27DC"/>
    <w:rsid w:val="001B27EB"/>
    <w:rsid w:val="001B28E2"/>
    <w:rsid w:val="001B2E21"/>
    <w:rsid w:val="001B3544"/>
    <w:rsid w:val="001B3964"/>
    <w:rsid w:val="001B405C"/>
    <w:rsid w:val="001B42F6"/>
    <w:rsid w:val="001B4452"/>
    <w:rsid w:val="001B466C"/>
    <w:rsid w:val="001B4945"/>
    <w:rsid w:val="001B4F34"/>
    <w:rsid w:val="001B4FC9"/>
    <w:rsid w:val="001B52EC"/>
    <w:rsid w:val="001B5304"/>
    <w:rsid w:val="001B554A"/>
    <w:rsid w:val="001B5926"/>
    <w:rsid w:val="001B59DA"/>
    <w:rsid w:val="001B5B33"/>
    <w:rsid w:val="001B5BB9"/>
    <w:rsid w:val="001B6564"/>
    <w:rsid w:val="001B691A"/>
    <w:rsid w:val="001B6BB2"/>
    <w:rsid w:val="001B6E60"/>
    <w:rsid w:val="001B7381"/>
    <w:rsid w:val="001B738C"/>
    <w:rsid w:val="001B73F4"/>
    <w:rsid w:val="001B7665"/>
    <w:rsid w:val="001B79D5"/>
    <w:rsid w:val="001C0279"/>
    <w:rsid w:val="001C02D8"/>
    <w:rsid w:val="001C0448"/>
    <w:rsid w:val="001C046D"/>
    <w:rsid w:val="001C04E3"/>
    <w:rsid w:val="001C15AD"/>
    <w:rsid w:val="001C1925"/>
    <w:rsid w:val="001C19CC"/>
    <w:rsid w:val="001C1FCF"/>
    <w:rsid w:val="001C2378"/>
    <w:rsid w:val="001C24D2"/>
    <w:rsid w:val="001C2B53"/>
    <w:rsid w:val="001C2C06"/>
    <w:rsid w:val="001C2C9C"/>
    <w:rsid w:val="001C2F53"/>
    <w:rsid w:val="001C38A2"/>
    <w:rsid w:val="001C3947"/>
    <w:rsid w:val="001C3985"/>
    <w:rsid w:val="001C3B8A"/>
    <w:rsid w:val="001C3DA3"/>
    <w:rsid w:val="001C3EE9"/>
    <w:rsid w:val="001C3FA4"/>
    <w:rsid w:val="001C40F9"/>
    <w:rsid w:val="001C458B"/>
    <w:rsid w:val="001C4602"/>
    <w:rsid w:val="001C4C56"/>
    <w:rsid w:val="001C4E83"/>
    <w:rsid w:val="001C5018"/>
    <w:rsid w:val="001C593D"/>
    <w:rsid w:val="001C5B3C"/>
    <w:rsid w:val="001C5C6A"/>
    <w:rsid w:val="001C5CE3"/>
    <w:rsid w:val="001C5D4F"/>
    <w:rsid w:val="001C60F1"/>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200"/>
    <w:rsid w:val="001D031F"/>
    <w:rsid w:val="001D0CDA"/>
    <w:rsid w:val="001D0D18"/>
    <w:rsid w:val="001D0D42"/>
    <w:rsid w:val="001D1171"/>
    <w:rsid w:val="001D1A17"/>
    <w:rsid w:val="001D1C4F"/>
    <w:rsid w:val="001D2360"/>
    <w:rsid w:val="001D25EE"/>
    <w:rsid w:val="001D2743"/>
    <w:rsid w:val="001D2B00"/>
    <w:rsid w:val="001D2BAA"/>
    <w:rsid w:val="001D2E60"/>
    <w:rsid w:val="001D3109"/>
    <w:rsid w:val="001D3194"/>
    <w:rsid w:val="001D3207"/>
    <w:rsid w:val="001D332E"/>
    <w:rsid w:val="001D363C"/>
    <w:rsid w:val="001D3B09"/>
    <w:rsid w:val="001D3D13"/>
    <w:rsid w:val="001D41A2"/>
    <w:rsid w:val="001D43B1"/>
    <w:rsid w:val="001D49E4"/>
    <w:rsid w:val="001D4DCD"/>
    <w:rsid w:val="001D4DDD"/>
    <w:rsid w:val="001D4F5C"/>
    <w:rsid w:val="001D5033"/>
    <w:rsid w:val="001D53B2"/>
    <w:rsid w:val="001D540A"/>
    <w:rsid w:val="001D579F"/>
    <w:rsid w:val="001D59A1"/>
    <w:rsid w:val="001D5C88"/>
    <w:rsid w:val="001D5D67"/>
    <w:rsid w:val="001D64D6"/>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336"/>
    <w:rsid w:val="001E04FE"/>
    <w:rsid w:val="001E05C3"/>
    <w:rsid w:val="001E06EF"/>
    <w:rsid w:val="001E075C"/>
    <w:rsid w:val="001E0A1F"/>
    <w:rsid w:val="001E0AD3"/>
    <w:rsid w:val="001E0F8C"/>
    <w:rsid w:val="001E1210"/>
    <w:rsid w:val="001E1980"/>
    <w:rsid w:val="001E19F9"/>
    <w:rsid w:val="001E1C7E"/>
    <w:rsid w:val="001E1D40"/>
    <w:rsid w:val="001E1EA4"/>
    <w:rsid w:val="001E2194"/>
    <w:rsid w:val="001E21E9"/>
    <w:rsid w:val="001E2396"/>
    <w:rsid w:val="001E2634"/>
    <w:rsid w:val="001E2957"/>
    <w:rsid w:val="001E2CE0"/>
    <w:rsid w:val="001E2F0B"/>
    <w:rsid w:val="001E36E4"/>
    <w:rsid w:val="001E379D"/>
    <w:rsid w:val="001E3977"/>
    <w:rsid w:val="001E3A16"/>
    <w:rsid w:val="001E3A3C"/>
    <w:rsid w:val="001E41F0"/>
    <w:rsid w:val="001E4649"/>
    <w:rsid w:val="001E483B"/>
    <w:rsid w:val="001E4E78"/>
    <w:rsid w:val="001E5007"/>
    <w:rsid w:val="001E503D"/>
    <w:rsid w:val="001E51E2"/>
    <w:rsid w:val="001E539D"/>
    <w:rsid w:val="001E59C7"/>
    <w:rsid w:val="001E5A20"/>
    <w:rsid w:val="001E5C1E"/>
    <w:rsid w:val="001E5C23"/>
    <w:rsid w:val="001E5C50"/>
    <w:rsid w:val="001E5DE7"/>
    <w:rsid w:val="001E5E15"/>
    <w:rsid w:val="001E5F83"/>
    <w:rsid w:val="001E5F8C"/>
    <w:rsid w:val="001E62F4"/>
    <w:rsid w:val="001E66C6"/>
    <w:rsid w:val="001E696C"/>
    <w:rsid w:val="001E6A9F"/>
    <w:rsid w:val="001E6E77"/>
    <w:rsid w:val="001E6F4C"/>
    <w:rsid w:val="001E737B"/>
    <w:rsid w:val="001E73E5"/>
    <w:rsid w:val="001E7504"/>
    <w:rsid w:val="001E76DF"/>
    <w:rsid w:val="001E7EB2"/>
    <w:rsid w:val="001F0073"/>
    <w:rsid w:val="001F0139"/>
    <w:rsid w:val="001F06BB"/>
    <w:rsid w:val="001F1194"/>
    <w:rsid w:val="001F1308"/>
    <w:rsid w:val="001F13F3"/>
    <w:rsid w:val="001F142D"/>
    <w:rsid w:val="001F14F1"/>
    <w:rsid w:val="001F1525"/>
    <w:rsid w:val="001F1604"/>
    <w:rsid w:val="001F1C07"/>
    <w:rsid w:val="001F1CBB"/>
    <w:rsid w:val="001F1E87"/>
    <w:rsid w:val="001F1EB6"/>
    <w:rsid w:val="001F22B1"/>
    <w:rsid w:val="001F2519"/>
    <w:rsid w:val="001F254C"/>
    <w:rsid w:val="001F25AF"/>
    <w:rsid w:val="001F265A"/>
    <w:rsid w:val="001F2E23"/>
    <w:rsid w:val="001F2ED7"/>
    <w:rsid w:val="001F31F7"/>
    <w:rsid w:val="001F341F"/>
    <w:rsid w:val="001F3530"/>
    <w:rsid w:val="001F3571"/>
    <w:rsid w:val="001F35B6"/>
    <w:rsid w:val="001F37C8"/>
    <w:rsid w:val="001F38D7"/>
    <w:rsid w:val="001F3911"/>
    <w:rsid w:val="001F3BF4"/>
    <w:rsid w:val="001F3C62"/>
    <w:rsid w:val="001F3D95"/>
    <w:rsid w:val="001F3F1A"/>
    <w:rsid w:val="001F439C"/>
    <w:rsid w:val="001F4A00"/>
    <w:rsid w:val="001F4A9A"/>
    <w:rsid w:val="001F4CBD"/>
    <w:rsid w:val="001F4FE5"/>
    <w:rsid w:val="001F5022"/>
    <w:rsid w:val="001F5545"/>
    <w:rsid w:val="001F5777"/>
    <w:rsid w:val="001F5937"/>
    <w:rsid w:val="001F59E3"/>
    <w:rsid w:val="001F59ED"/>
    <w:rsid w:val="001F6162"/>
    <w:rsid w:val="001F63DF"/>
    <w:rsid w:val="001F6661"/>
    <w:rsid w:val="001F66FA"/>
    <w:rsid w:val="001F68FC"/>
    <w:rsid w:val="001F692F"/>
    <w:rsid w:val="001F6BFE"/>
    <w:rsid w:val="001F6FC6"/>
    <w:rsid w:val="001F7121"/>
    <w:rsid w:val="001F7302"/>
    <w:rsid w:val="001F751A"/>
    <w:rsid w:val="001F77CE"/>
    <w:rsid w:val="00200197"/>
    <w:rsid w:val="0020039D"/>
    <w:rsid w:val="002004F6"/>
    <w:rsid w:val="0020058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B16"/>
    <w:rsid w:val="00205C2A"/>
    <w:rsid w:val="0020600F"/>
    <w:rsid w:val="00206404"/>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71D"/>
    <w:rsid w:val="002128DA"/>
    <w:rsid w:val="00212CB6"/>
    <w:rsid w:val="00212E37"/>
    <w:rsid w:val="00212FDA"/>
    <w:rsid w:val="0021318F"/>
    <w:rsid w:val="00213698"/>
    <w:rsid w:val="002137B2"/>
    <w:rsid w:val="00213CC4"/>
    <w:rsid w:val="002140FF"/>
    <w:rsid w:val="0021421D"/>
    <w:rsid w:val="002147FA"/>
    <w:rsid w:val="00214DAF"/>
    <w:rsid w:val="00215203"/>
    <w:rsid w:val="002155E6"/>
    <w:rsid w:val="00215F8E"/>
    <w:rsid w:val="00216194"/>
    <w:rsid w:val="002170DB"/>
    <w:rsid w:val="00217520"/>
    <w:rsid w:val="0021753A"/>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AE4"/>
    <w:rsid w:val="00222E4E"/>
    <w:rsid w:val="0022355C"/>
    <w:rsid w:val="002235C7"/>
    <w:rsid w:val="00223913"/>
    <w:rsid w:val="0022449C"/>
    <w:rsid w:val="00224706"/>
    <w:rsid w:val="002248FE"/>
    <w:rsid w:val="00224952"/>
    <w:rsid w:val="002249CC"/>
    <w:rsid w:val="00224DD2"/>
    <w:rsid w:val="00224EC7"/>
    <w:rsid w:val="0022535F"/>
    <w:rsid w:val="002253B8"/>
    <w:rsid w:val="00225488"/>
    <w:rsid w:val="00225A6A"/>
    <w:rsid w:val="00225AC7"/>
    <w:rsid w:val="00225ACC"/>
    <w:rsid w:val="0022601D"/>
    <w:rsid w:val="00226253"/>
    <w:rsid w:val="00226644"/>
    <w:rsid w:val="0022693C"/>
    <w:rsid w:val="00226E88"/>
    <w:rsid w:val="00226F57"/>
    <w:rsid w:val="00227078"/>
    <w:rsid w:val="002271D9"/>
    <w:rsid w:val="00227532"/>
    <w:rsid w:val="002278CA"/>
    <w:rsid w:val="00227A11"/>
    <w:rsid w:val="00227CA0"/>
    <w:rsid w:val="00227F39"/>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3753"/>
    <w:rsid w:val="00234151"/>
    <w:rsid w:val="00234556"/>
    <w:rsid w:val="002345F9"/>
    <w:rsid w:val="00234F8C"/>
    <w:rsid w:val="00235294"/>
    <w:rsid w:val="002352DC"/>
    <w:rsid w:val="0023549A"/>
    <w:rsid w:val="00235542"/>
    <w:rsid w:val="00235C15"/>
    <w:rsid w:val="002360D8"/>
    <w:rsid w:val="0023610A"/>
    <w:rsid w:val="002361A5"/>
    <w:rsid w:val="00236789"/>
    <w:rsid w:val="002369B0"/>
    <w:rsid w:val="00236AD8"/>
    <w:rsid w:val="00236B7C"/>
    <w:rsid w:val="00236BF9"/>
    <w:rsid w:val="002375AB"/>
    <w:rsid w:val="0023781E"/>
    <w:rsid w:val="0023798F"/>
    <w:rsid w:val="002401F5"/>
    <w:rsid w:val="0024026E"/>
    <w:rsid w:val="002407AC"/>
    <w:rsid w:val="00240825"/>
    <w:rsid w:val="00240914"/>
    <w:rsid w:val="00240A70"/>
    <w:rsid w:val="00240D3F"/>
    <w:rsid w:val="00240E54"/>
    <w:rsid w:val="00240EE2"/>
    <w:rsid w:val="00241028"/>
    <w:rsid w:val="0024125B"/>
    <w:rsid w:val="002419AF"/>
    <w:rsid w:val="00241E18"/>
    <w:rsid w:val="002423E7"/>
    <w:rsid w:val="00242433"/>
    <w:rsid w:val="00242460"/>
    <w:rsid w:val="002424C2"/>
    <w:rsid w:val="002424F9"/>
    <w:rsid w:val="00242BBE"/>
    <w:rsid w:val="002433EE"/>
    <w:rsid w:val="0024340C"/>
    <w:rsid w:val="00243E53"/>
    <w:rsid w:val="00243F4C"/>
    <w:rsid w:val="0024414E"/>
    <w:rsid w:val="00244274"/>
    <w:rsid w:val="002445EE"/>
    <w:rsid w:val="00244847"/>
    <w:rsid w:val="00244C55"/>
    <w:rsid w:val="00244F33"/>
    <w:rsid w:val="002451C5"/>
    <w:rsid w:val="002453D1"/>
    <w:rsid w:val="0024542B"/>
    <w:rsid w:val="00245497"/>
    <w:rsid w:val="002454B5"/>
    <w:rsid w:val="002457C5"/>
    <w:rsid w:val="00245A11"/>
    <w:rsid w:val="00245D73"/>
    <w:rsid w:val="00245E57"/>
    <w:rsid w:val="00245EC4"/>
    <w:rsid w:val="00245F1F"/>
    <w:rsid w:val="0024663B"/>
    <w:rsid w:val="002466C0"/>
    <w:rsid w:val="0024670D"/>
    <w:rsid w:val="00246982"/>
    <w:rsid w:val="00246AFC"/>
    <w:rsid w:val="00246B77"/>
    <w:rsid w:val="00246C5B"/>
    <w:rsid w:val="00246CE5"/>
    <w:rsid w:val="00246DB7"/>
    <w:rsid w:val="00246DD1"/>
    <w:rsid w:val="00247103"/>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8CA"/>
    <w:rsid w:val="00252BE0"/>
    <w:rsid w:val="00252CDC"/>
    <w:rsid w:val="00253136"/>
    <w:rsid w:val="00253273"/>
    <w:rsid w:val="00253588"/>
    <w:rsid w:val="00253706"/>
    <w:rsid w:val="00253A8D"/>
    <w:rsid w:val="00253D18"/>
    <w:rsid w:val="00253D25"/>
    <w:rsid w:val="00253DA2"/>
    <w:rsid w:val="00253F54"/>
    <w:rsid w:val="00254468"/>
    <w:rsid w:val="002546F4"/>
    <w:rsid w:val="002547FE"/>
    <w:rsid w:val="002548D1"/>
    <w:rsid w:val="00254D21"/>
    <w:rsid w:val="00254FC9"/>
    <w:rsid w:val="002551D0"/>
    <w:rsid w:val="00255374"/>
    <w:rsid w:val="00255C40"/>
    <w:rsid w:val="00256BCB"/>
    <w:rsid w:val="0025710C"/>
    <w:rsid w:val="0025775E"/>
    <w:rsid w:val="00257BF4"/>
    <w:rsid w:val="00257D63"/>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0FF"/>
    <w:rsid w:val="00263808"/>
    <w:rsid w:val="002638BD"/>
    <w:rsid w:val="0026414C"/>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54D"/>
    <w:rsid w:val="002666B0"/>
    <w:rsid w:val="0026675B"/>
    <w:rsid w:val="00266B13"/>
    <w:rsid w:val="00267007"/>
    <w:rsid w:val="002672AD"/>
    <w:rsid w:val="0026779C"/>
    <w:rsid w:val="00267901"/>
    <w:rsid w:val="00267E77"/>
    <w:rsid w:val="00270284"/>
    <w:rsid w:val="002702FB"/>
    <w:rsid w:val="00270470"/>
    <w:rsid w:val="00270728"/>
    <w:rsid w:val="00270741"/>
    <w:rsid w:val="0027081F"/>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BDF"/>
    <w:rsid w:val="00275CB9"/>
    <w:rsid w:val="00275D47"/>
    <w:rsid w:val="00275E68"/>
    <w:rsid w:val="00275F75"/>
    <w:rsid w:val="0027622E"/>
    <w:rsid w:val="00276825"/>
    <w:rsid w:val="00276A12"/>
    <w:rsid w:val="00276A35"/>
    <w:rsid w:val="00276C4C"/>
    <w:rsid w:val="002770D6"/>
    <w:rsid w:val="002774A7"/>
    <w:rsid w:val="002777BF"/>
    <w:rsid w:val="0027780F"/>
    <w:rsid w:val="00277835"/>
    <w:rsid w:val="002779E8"/>
    <w:rsid w:val="00277B75"/>
    <w:rsid w:val="00277C0F"/>
    <w:rsid w:val="00277D7A"/>
    <w:rsid w:val="00280365"/>
    <w:rsid w:val="00280481"/>
    <w:rsid w:val="0028048C"/>
    <w:rsid w:val="00280608"/>
    <w:rsid w:val="002809AB"/>
    <w:rsid w:val="00280AB1"/>
    <w:rsid w:val="002811CE"/>
    <w:rsid w:val="002811FE"/>
    <w:rsid w:val="002815A3"/>
    <w:rsid w:val="002816D4"/>
    <w:rsid w:val="00281751"/>
    <w:rsid w:val="002819CE"/>
    <w:rsid w:val="00281A3C"/>
    <w:rsid w:val="00281C2B"/>
    <w:rsid w:val="00281C4F"/>
    <w:rsid w:val="00282378"/>
    <w:rsid w:val="00282397"/>
    <w:rsid w:val="0028240B"/>
    <w:rsid w:val="00282463"/>
    <w:rsid w:val="00282554"/>
    <w:rsid w:val="00282772"/>
    <w:rsid w:val="00282B9D"/>
    <w:rsid w:val="00283518"/>
    <w:rsid w:val="00284BAE"/>
    <w:rsid w:val="00284F84"/>
    <w:rsid w:val="00285135"/>
    <w:rsid w:val="0028527A"/>
    <w:rsid w:val="00285673"/>
    <w:rsid w:val="002859AF"/>
    <w:rsid w:val="00285E23"/>
    <w:rsid w:val="00286AE7"/>
    <w:rsid w:val="00287243"/>
    <w:rsid w:val="00287814"/>
    <w:rsid w:val="00287868"/>
    <w:rsid w:val="002878F6"/>
    <w:rsid w:val="00287929"/>
    <w:rsid w:val="00287DDE"/>
    <w:rsid w:val="00290013"/>
    <w:rsid w:val="002901E0"/>
    <w:rsid w:val="002902A7"/>
    <w:rsid w:val="00290647"/>
    <w:rsid w:val="00290B3D"/>
    <w:rsid w:val="00290D06"/>
    <w:rsid w:val="00291032"/>
    <w:rsid w:val="00291385"/>
    <w:rsid w:val="00291410"/>
    <w:rsid w:val="00291422"/>
    <w:rsid w:val="00291923"/>
    <w:rsid w:val="00291AB3"/>
    <w:rsid w:val="00291C45"/>
    <w:rsid w:val="00292012"/>
    <w:rsid w:val="00292016"/>
    <w:rsid w:val="0029237F"/>
    <w:rsid w:val="002924AB"/>
    <w:rsid w:val="00292715"/>
    <w:rsid w:val="0029285C"/>
    <w:rsid w:val="002928EB"/>
    <w:rsid w:val="00292BCE"/>
    <w:rsid w:val="00292DB2"/>
    <w:rsid w:val="00293066"/>
    <w:rsid w:val="00293257"/>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588"/>
    <w:rsid w:val="00296CB7"/>
    <w:rsid w:val="00296F70"/>
    <w:rsid w:val="0029796D"/>
    <w:rsid w:val="00297992"/>
    <w:rsid w:val="00297B26"/>
    <w:rsid w:val="00297D1F"/>
    <w:rsid w:val="002A01C4"/>
    <w:rsid w:val="002A0308"/>
    <w:rsid w:val="002A049E"/>
    <w:rsid w:val="002A089D"/>
    <w:rsid w:val="002A0B73"/>
    <w:rsid w:val="002A0D97"/>
    <w:rsid w:val="002A1098"/>
    <w:rsid w:val="002A1508"/>
    <w:rsid w:val="002A1E92"/>
    <w:rsid w:val="002A1EB4"/>
    <w:rsid w:val="002A204D"/>
    <w:rsid w:val="002A209A"/>
    <w:rsid w:val="002A222E"/>
    <w:rsid w:val="002A22CA"/>
    <w:rsid w:val="002A25BE"/>
    <w:rsid w:val="002A2616"/>
    <w:rsid w:val="002A26E1"/>
    <w:rsid w:val="002A2ABD"/>
    <w:rsid w:val="002A2CAD"/>
    <w:rsid w:val="002A3081"/>
    <w:rsid w:val="002A30E0"/>
    <w:rsid w:val="002A3567"/>
    <w:rsid w:val="002A368A"/>
    <w:rsid w:val="002A4041"/>
    <w:rsid w:val="002A4065"/>
    <w:rsid w:val="002A45E2"/>
    <w:rsid w:val="002A506F"/>
    <w:rsid w:val="002A5224"/>
    <w:rsid w:val="002A52A1"/>
    <w:rsid w:val="002A52E3"/>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41C"/>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2BF7"/>
    <w:rsid w:val="002B303A"/>
    <w:rsid w:val="002B3483"/>
    <w:rsid w:val="002B3D83"/>
    <w:rsid w:val="002B48D5"/>
    <w:rsid w:val="002B48E2"/>
    <w:rsid w:val="002B4C3B"/>
    <w:rsid w:val="002B4DBF"/>
    <w:rsid w:val="002B538E"/>
    <w:rsid w:val="002B557D"/>
    <w:rsid w:val="002B56F5"/>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81E"/>
    <w:rsid w:val="002C099C"/>
    <w:rsid w:val="002C0B3B"/>
    <w:rsid w:val="002C0B74"/>
    <w:rsid w:val="002C0C8B"/>
    <w:rsid w:val="002C0CBB"/>
    <w:rsid w:val="002C0DE1"/>
    <w:rsid w:val="002C1201"/>
    <w:rsid w:val="002C1441"/>
    <w:rsid w:val="002C1460"/>
    <w:rsid w:val="002C163D"/>
    <w:rsid w:val="002C17D5"/>
    <w:rsid w:val="002C1933"/>
    <w:rsid w:val="002C20F2"/>
    <w:rsid w:val="002C2405"/>
    <w:rsid w:val="002C2410"/>
    <w:rsid w:val="002C2AE7"/>
    <w:rsid w:val="002C2C62"/>
    <w:rsid w:val="002C2F40"/>
    <w:rsid w:val="002C2FCA"/>
    <w:rsid w:val="002C32D7"/>
    <w:rsid w:val="002C364E"/>
    <w:rsid w:val="002C3800"/>
    <w:rsid w:val="002C382F"/>
    <w:rsid w:val="002C38B2"/>
    <w:rsid w:val="002C3F9C"/>
    <w:rsid w:val="002C4D41"/>
    <w:rsid w:val="002C4D90"/>
    <w:rsid w:val="002C545E"/>
    <w:rsid w:val="002C5731"/>
    <w:rsid w:val="002C5AFA"/>
    <w:rsid w:val="002C62CF"/>
    <w:rsid w:val="002C6703"/>
    <w:rsid w:val="002C684B"/>
    <w:rsid w:val="002C73DE"/>
    <w:rsid w:val="002C7544"/>
    <w:rsid w:val="002C75CF"/>
    <w:rsid w:val="002D040A"/>
    <w:rsid w:val="002D0439"/>
    <w:rsid w:val="002D0759"/>
    <w:rsid w:val="002D0984"/>
    <w:rsid w:val="002D09C9"/>
    <w:rsid w:val="002D0A0A"/>
    <w:rsid w:val="002D0AC2"/>
    <w:rsid w:val="002D0E90"/>
    <w:rsid w:val="002D0FB3"/>
    <w:rsid w:val="002D11B7"/>
    <w:rsid w:val="002D11C6"/>
    <w:rsid w:val="002D1451"/>
    <w:rsid w:val="002D173D"/>
    <w:rsid w:val="002D18E6"/>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59A"/>
    <w:rsid w:val="002E179B"/>
    <w:rsid w:val="002E1C9E"/>
    <w:rsid w:val="002E1DBE"/>
    <w:rsid w:val="002E1E0B"/>
    <w:rsid w:val="002E257B"/>
    <w:rsid w:val="002E2C82"/>
    <w:rsid w:val="002E2D7D"/>
    <w:rsid w:val="002E3633"/>
    <w:rsid w:val="002E3954"/>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B83"/>
    <w:rsid w:val="002F0C28"/>
    <w:rsid w:val="002F1CB2"/>
    <w:rsid w:val="002F1E8A"/>
    <w:rsid w:val="002F1F6D"/>
    <w:rsid w:val="002F1F7E"/>
    <w:rsid w:val="002F2344"/>
    <w:rsid w:val="002F234D"/>
    <w:rsid w:val="002F2728"/>
    <w:rsid w:val="002F2AFF"/>
    <w:rsid w:val="002F2F1F"/>
    <w:rsid w:val="002F3052"/>
    <w:rsid w:val="002F3449"/>
    <w:rsid w:val="002F37E8"/>
    <w:rsid w:val="002F3926"/>
    <w:rsid w:val="002F3CDE"/>
    <w:rsid w:val="002F444F"/>
    <w:rsid w:val="002F47F2"/>
    <w:rsid w:val="002F4884"/>
    <w:rsid w:val="002F49D0"/>
    <w:rsid w:val="002F4B1B"/>
    <w:rsid w:val="002F519A"/>
    <w:rsid w:val="002F53D1"/>
    <w:rsid w:val="002F56D3"/>
    <w:rsid w:val="002F57F5"/>
    <w:rsid w:val="002F59E1"/>
    <w:rsid w:val="002F5AD5"/>
    <w:rsid w:val="002F5C53"/>
    <w:rsid w:val="002F5DD6"/>
    <w:rsid w:val="002F5FEA"/>
    <w:rsid w:val="002F63E7"/>
    <w:rsid w:val="002F6DE5"/>
    <w:rsid w:val="002F6E2F"/>
    <w:rsid w:val="002F6EE3"/>
    <w:rsid w:val="002F7207"/>
    <w:rsid w:val="002F7321"/>
    <w:rsid w:val="002F7445"/>
    <w:rsid w:val="002F7A50"/>
    <w:rsid w:val="002F7BDC"/>
    <w:rsid w:val="002F7BE3"/>
    <w:rsid w:val="002F7DDB"/>
    <w:rsid w:val="002F7E6A"/>
    <w:rsid w:val="002F7F21"/>
    <w:rsid w:val="00300165"/>
    <w:rsid w:val="0030029A"/>
    <w:rsid w:val="00300816"/>
    <w:rsid w:val="00300A94"/>
    <w:rsid w:val="00300E01"/>
    <w:rsid w:val="003010CF"/>
    <w:rsid w:val="00301361"/>
    <w:rsid w:val="003017E3"/>
    <w:rsid w:val="00301B8B"/>
    <w:rsid w:val="00301BB8"/>
    <w:rsid w:val="00301C9C"/>
    <w:rsid w:val="003029C8"/>
    <w:rsid w:val="00302C48"/>
    <w:rsid w:val="00303440"/>
    <w:rsid w:val="00303704"/>
    <w:rsid w:val="003037F8"/>
    <w:rsid w:val="0030389C"/>
    <w:rsid w:val="00304140"/>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0A8F"/>
    <w:rsid w:val="003110C1"/>
    <w:rsid w:val="00311126"/>
    <w:rsid w:val="00311161"/>
    <w:rsid w:val="00311674"/>
    <w:rsid w:val="00311680"/>
    <w:rsid w:val="00311B4B"/>
    <w:rsid w:val="003123C4"/>
    <w:rsid w:val="00312400"/>
    <w:rsid w:val="00312657"/>
    <w:rsid w:val="00312739"/>
    <w:rsid w:val="00312D10"/>
    <w:rsid w:val="00312FF5"/>
    <w:rsid w:val="00313021"/>
    <w:rsid w:val="003132D3"/>
    <w:rsid w:val="00313813"/>
    <w:rsid w:val="00313DBC"/>
    <w:rsid w:val="00314100"/>
    <w:rsid w:val="003147EB"/>
    <w:rsid w:val="00314DC8"/>
    <w:rsid w:val="0031536E"/>
    <w:rsid w:val="003153DE"/>
    <w:rsid w:val="00315418"/>
    <w:rsid w:val="003156E3"/>
    <w:rsid w:val="00315D13"/>
    <w:rsid w:val="00315E0C"/>
    <w:rsid w:val="00316317"/>
    <w:rsid w:val="00316496"/>
    <w:rsid w:val="00316715"/>
    <w:rsid w:val="00316771"/>
    <w:rsid w:val="00316AE4"/>
    <w:rsid w:val="003171BB"/>
    <w:rsid w:val="0031757D"/>
    <w:rsid w:val="003178BE"/>
    <w:rsid w:val="003178DA"/>
    <w:rsid w:val="00317C2F"/>
    <w:rsid w:val="00317DB8"/>
    <w:rsid w:val="00317DCB"/>
    <w:rsid w:val="00320144"/>
    <w:rsid w:val="0032014D"/>
    <w:rsid w:val="0032053F"/>
    <w:rsid w:val="003205FB"/>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0A4"/>
    <w:rsid w:val="003240AF"/>
    <w:rsid w:val="0032461A"/>
    <w:rsid w:val="00324B87"/>
    <w:rsid w:val="00324DF6"/>
    <w:rsid w:val="00325ACC"/>
    <w:rsid w:val="00325B7E"/>
    <w:rsid w:val="00325BBF"/>
    <w:rsid w:val="00326882"/>
    <w:rsid w:val="003268C1"/>
    <w:rsid w:val="00326957"/>
    <w:rsid w:val="00326AE2"/>
    <w:rsid w:val="00326F23"/>
    <w:rsid w:val="0032717D"/>
    <w:rsid w:val="00327721"/>
    <w:rsid w:val="0032779F"/>
    <w:rsid w:val="00327A87"/>
    <w:rsid w:val="0033055C"/>
    <w:rsid w:val="00330917"/>
    <w:rsid w:val="003312F3"/>
    <w:rsid w:val="00331420"/>
    <w:rsid w:val="0033152C"/>
    <w:rsid w:val="0033171D"/>
    <w:rsid w:val="00331BAE"/>
    <w:rsid w:val="00331FC3"/>
    <w:rsid w:val="00332177"/>
    <w:rsid w:val="00332C87"/>
    <w:rsid w:val="00332CA2"/>
    <w:rsid w:val="00332D7F"/>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03"/>
    <w:rsid w:val="00342BA7"/>
    <w:rsid w:val="00342C56"/>
    <w:rsid w:val="00342FDD"/>
    <w:rsid w:val="003435F1"/>
    <w:rsid w:val="00343B2E"/>
    <w:rsid w:val="00343F81"/>
    <w:rsid w:val="0034429B"/>
    <w:rsid w:val="0034468E"/>
    <w:rsid w:val="003446ED"/>
    <w:rsid w:val="0034477D"/>
    <w:rsid w:val="00344866"/>
    <w:rsid w:val="003450D6"/>
    <w:rsid w:val="003452EF"/>
    <w:rsid w:val="00345338"/>
    <w:rsid w:val="003455BD"/>
    <w:rsid w:val="00345797"/>
    <w:rsid w:val="003457C5"/>
    <w:rsid w:val="0034588C"/>
    <w:rsid w:val="00345991"/>
    <w:rsid w:val="00345A19"/>
    <w:rsid w:val="00345A74"/>
    <w:rsid w:val="00345E6A"/>
    <w:rsid w:val="003461CF"/>
    <w:rsid w:val="00346374"/>
    <w:rsid w:val="0034638C"/>
    <w:rsid w:val="003466D1"/>
    <w:rsid w:val="00346F0B"/>
    <w:rsid w:val="00346F7F"/>
    <w:rsid w:val="003475B7"/>
    <w:rsid w:val="003479D4"/>
    <w:rsid w:val="00350108"/>
    <w:rsid w:val="0035016A"/>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843"/>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0FAA"/>
    <w:rsid w:val="003615B1"/>
    <w:rsid w:val="00361816"/>
    <w:rsid w:val="0036210E"/>
    <w:rsid w:val="00362569"/>
    <w:rsid w:val="003626CD"/>
    <w:rsid w:val="00362C20"/>
    <w:rsid w:val="00362C82"/>
    <w:rsid w:val="00363075"/>
    <w:rsid w:val="00363397"/>
    <w:rsid w:val="003634E6"/>
    <w:rsid w:val="003636CD"/>
    <w:rsid w:val="003637D3"/>
    <w:rsid w:val="003642B2"/>
    <w:rsid w:val="0036442F"/>
    <w:rsid w:val="003645F8"/>
    <w:rsid w:val="0036487C"/>
    <w:rsid w:val="00364B5F"/>
    <w:rsid w:val="00364FC3"/>
    <w:rsid w:val="00364FE8"/>
    <w:rsid w:val="003650BD"/>
    <w:rsid w:val="00365411"/>
    <w:rsid w:val="0036556D"/>
    <w:rsid w:val="00365FA2"/>
    <w:rsid w:val="00366A9C"/>
    <w:rsid w:val="00366C69"/>
    <w:rsid w:val="00366D2A"/>
    <w:rsid w:val="0036733E"/>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C81"/>
    <w:rsid w:val="00371E41"/>
    <w:rsid w:val="00371E89"/>
    <w:rsid w:val="00371F6E"/>
    <w:rsid w:val="0037218E"/>
    <w:rsid w:val="0037224B"/>
    <w:rsid w:val="0037288A"/>
    <w:rsid w:val="00372891"/>
    <w:rsid w:val="00372EFA"/>
    <w:rsid w:val="00372F0D"/>
    <w:rsid w:val="00373200"/>
    <w:rsid w:val="00373244"/>
    <w:rsid w:val="00373280"/>
    <w:rsid w:val="00373292"/>
    <w:rsid w:val="00373679"/>
    <w:rsid w:val="003738E1"/>
    <w:rsid w:val="00373904"/>
    <w:rsid w:val="00373ABB"/>
    <w:rsid w:val="00373C75"/>
    <w:rsid w:val="00373DBA"/>
    <w:rsid w:val="00374059"/>
    <w:rsid w:val="00374382"/>
    <w:rsid w:val="003749C4"/>
    <w:rsid w:val="00374B14"/>
    <w:rsid w:val="0037535B"/>
    <w:rsid w:val="003754A1"/>
    <w:rsid w:val="0037552D"/>
    <w:rsid w:val="003756DB"/>
    <w:rsid w:val="00375BE3"/>
    <w:rsid w:val="00375E68"/>
    <w:rsid w:val="00375F44"/>
    <w:rsid w:val="00375F6C"/>
    <w:rsid w:val="0037643C"/>
    <w:rsid w:val="0037665D"/>
    <w:rsid w:val="003766FC"/>
    <w:rsid w:val="00376912"/>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8D"/>
    <w:rsid w:val="003840DC"/>
    <w:rsid w:val="00384291"/>
    <w:rsid w:val="003849A8"/>
    <w:rsid w:val="00384F9E"/>
    <w:rsid w:val="003852FB"/>
    <w:rsid w:val="00385429"/>
    <w:rsid w:val="00385842"/>
    <w:rsid w:val="00385885"/>
    <w:rsid w:val="00385B05"/>
    <w:rsid w:val="00385DED"/>
    <w:rsid w:val="003862F4"/>
    <w:rsid w:val="00386382"/>
    <w:rsid w:val="00386544"/>
    <w:rsid w:val="003865EF"/>
    <w:rsid w:val="00386637"/>
    <w:rsid w:val="00386BA9"/>
    <w:rsid w:val="00386CDA"/>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11C0"/>
    <w:rsid w:val="0039164C"/>
    <w:rsid w:val="0039179E"/>
    <w:rsid w:val="00391914"/>
    <w:rsid w:val="003919F3"/>
    <w:rsid w:val="00391AB0"/>
    <w:rsid w:val="00391B66"/>
    <w:rsid w:val="003923E7"/>
    <w:rsid w:val="003925F0"/>
    <w:rsid w:val="00392AD2"/>
    <w:rsid w:val="00392CE0"/>
    <w:rsid w:val="00392F33"/>
    <w:rsid w:val="00392FCD"/>
    <w:rsid w:val="0039311C"/>
    <w:rsid w:val="00393400"/>
    <w:rsid w:val="003934CF"/>
    <w:rsid w:val="00393C7A"/>
    <w:rsid w:val="00393D0B"/>
    <w:rsid w:val="003940CE"/>
    <w:rsid w:val="0039422A"/>
    <w:rsid w:val="00394362"/>
    <w:rsid w:val="003945BF"/>
    <w:rsid w:val="00394CD6"/>
    <w:rsid w:val="003955C3"/>
    <w:rsid w:val="00395805"/>
    <w:rsid w:val="003959FA"/>
    <w:rsid w:val="00395AC0"/>
    <w:rsid w:val="00395E66"/>
    <w:rsid w:val="00396087"/>
    <w:rsid w:val="00396234"/>
    <w:rsid w:val="00396350"/>
    <w:rsid w:val="003963D2"/>
    <w:rsid w:val="003963EE"/>
    <w:rsid w:val="00396737"/>
    <w:rsid w:val="00396998"/>
    <w:rsid w:val="00396C1C"/>
    <w:rsid w:val="00396F0D"/>
    <w:rsid w:val="00397C1D"/>
    <w:rsid w:val="00397D9E"/>
    <w:rsid w:val="00397FBB"/>
    <w:rsid w:val="00397FC3"/>
    <w:rsid w:val="003A0463"/>
    <w:rsid w:val="003A05BC"/>
    <w:rsid w:val="003A0747"/>
    <w:rsid w:val="003A07D6"/>
    <w:rsid w:val="003A08EA"/>
    <w:rsid w:val="003A102E"/>
    <w:rsid w:val="003A1303"/>
    <w:rsid w:val="003A180F"/>
    <w:rsid w:val="003A18DD"/>
    <w:rsid w:val="003A20C8"/>
    <w:rsid w:val="003A210F"/>
    <w:rsid w:val="003A2596"/>
    <w:rsid w:val="003A2602"/>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8BD"/>
    <w:rsid w:val="003A4E43"/>
    <w:rsid w:val="003A5109"/>
    <w:rsid w:val="003A532B"/>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180"/>
    <w:rsid w:val="003B1798"/>
    <w:rsid w:val="003B1C92"/>
    <w:rsid w:val="003B224E"/>
    <w:rsid w:val="003B2494"/>
    <w:rsid w:val="003B2AB4"/>
    <w:rsid w:val="003B2F53"/>
    <w:rsid w:val="003B33E0"/>
    <w:rsid w:val="003B3575"/>
    <w:rsid w:val="003B3B2F"/>
    <w:rsid w:val="003B3C06"/>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7EE"/>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5E2"/>
    <w:rsid w:val="003C5835"/>
    <w:rsid w:val="003C58AC"/>
    <w:rsid w:val="003C599C"/>
    <w:rsid w:val="003C59C1"/>
    <w:rsid w:val="003C5D7B"/>
    <w:rsid w:val="003C5E6B"/>
    <w:rsid w:val="003C5FB1"/>
    <w:rsid w:val="003C604A"/>
    <w:rsid w:val="003C63E5"/>
    <w:rsid w:val="003C6876"/>
    <w:rsid w:val="003C6C53"/>
    <w:rsid w:val="003C6DF8"/>
    <w:rsid w:val="003C7209"/>
    <w:rsid w:val="003C727A"/>
    <w:rsid w:val="003C72B6"/>
    <w:rsid w:val="003C73F1"/>
    <w:rsid w:val="003C7478"/>
    <w:rsid w:val="003C7614"/>
    <w:rsid w:val="003C7734"/>
    <w:rsid w:val="003C7AD7"/>
    <w:rsid w:val="003D054A"/>
    <w:rsid w:val="003D059B"/>
    <w:rsid w:val="003D0CF1"/>
    <w:rsid w:val="003D0E18"/>
    <w:rsid w:val="003D0FC3"/>
    <w:rsid w:val="003D11E6"/>
    <w:rsid w:val="003D159E"/>
    <w:rsid w:val="003D17BB"/>
    <w:rsid w:val="003D1AD1"/>
    <w:rsid w:val="003D1B12"/>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B4E"/>
    <w:rsid w:val="003D5C9A"/>
    <w:rsid w:val="003D5CBF"/>
    <w:rsid w:val="003D647F"/>
    <w:rsid w:val="003D6508"/>
    <w:rsid w:val="003D6525"/>
    <w:rsid w:val="003D66D2"/>
    <w:rsid w:val="003D67F2"/>
    <w:rsid w:val="003D7021"/>
    <w:rsid w:val="003D7320"/>
    <w:rsid w:val="003D74B4"/>
    <w:rsid w:val="003D77F9"/>
    <w:rsid w:val="003D7960"/>
    <w:rsid w:val="003D7A5B"/>
    <w:rsid w:val="003D7ABA"/>
    <w:rsid w:val="003D7D52"/>
    <w:rsid w:val="003D7F24"/>
    <w:rsid w:val="003E0004"/>
    <w:rsid w:val="003E00B7"/>
    <w:rsid w:val="003E016B"/>
    <w:rsid w:val="003E0409"/>
    <w:rsid w:val="003E068B"/>
    <w:rsid w:val="003E07AE"/>
    <w:rsid w:val="003E0B88"/>
    <w:rsid w:val="003E0FF7"/>
    <w:rsid w:val="003E1328"/>
    <w:rsid w:val="003E14FC"/>
    <w:rsid w:val="003E187F"/>
    <w:rsid w:val="003E1991"/>
    <w:rsid w:val="003E211E"/>
    <w:rsid w:val="003E245A"/>
    <w:rsid w:val="003E2633"/>
    <w:rsid w:val="003E28A1"/>
    <w:rsid w:val="003E2976"/>
    <w:rsid w:val="003E2D35"/>
    <w:rsid w:val="003E2E41"/>
    <w:rsid w:val="003E2E63"/>
    <w:rsid w:val="003E2EE7"/>
    <w:rsid w:val="003E2FAB"/>
    <w:rsid w:val="003E2FCE"/>
    <w:rsid w:val="003E3243"/>
    <w:rsid w:val="003E3572"/>
    <w:rsid w:val="003E3BEC"/>
    <w:rsid w:val="003E3D2A"/>
    <w:rsid w:val="003E405C"/>
    <w:rsid w:val="003E43CC"/>
    <w:rsid w:val="003E44C7"/>
    <w:rsid w:val="003E4680"/>
    <w:rsid w:val="003E4858"/>
    <w:rsid w:val="003E4AF4"/>
    <w:rsid w:val="003E53A2"/>
    <w:rsid w:val="003E568F"/>
    <w:rsid w:val="003E57E1"/>
    <w:rsid w:val="003E5A35"/>
    <w:rsid w:val="003E5D4F"/>
    <w:rsid w:val="003E5E80"/>
    <w:rsid w:val="003E6316"/>
    <w:rsid w:val="003E651B"/>
    <w:rsid w:val="003E660D"/>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97B"/>
    <w:rsid w:val="003F3B9A"/>
    <w:rsid w:val="003F3D4E"/>
    <w:rsid w:val="003F4090"/>
    <w:rsid w:val="003F4271"/>
    <w:rsid w:val="003F43E6"/>
    <w:rsid w:val="003F4437"/>
    <w:rsid w:val="003F4743"/>
    <w:rsid w:val="003F477E"/>
    <w:rsid w:val="003F49A1"/>
    <w:rsid w:val="003F4A25"/>
    <w:rsid w:val="003F4AEB"/>
    <w:rsid w:val="003F4D9B"/>
    <w:rsid w:val="003F502C"/>
    <w:rsid w:val="003F535C"/>
    <w:rsid w:val="003F54DB"/>
    <w:rsid w:val="003F569F"/>
    <w:rsid w:val="003F5F25"/>
    <w:rsid w:val="003F630E"/>
    <w:rsid w:val="003F67EA"/>
    <w:rsid w:val="003F6CD2"/>
    <w:rsid w:val="003F6D15"/>
    <w:rsid w:val="003F719A"/>
    <w:rsid w:val="003F769E"/>
    <w:rsid w:val="003F76D0"/>
    <w:rsid w:val="003F788D"/>
    <w:rsid w:val="003F7A89"/>
    <w:rsid w:val="00400025"/>
    <w:rsid w:val="0040017E"/>
    <w:rsid w:val="00400628"/>
    <w:rsid w:val="00400722"/>
    <w:rsid w:val="00400F72"/>
    <w:rsid w:val="00401025"/>
    <w:rsid w:val="0040126E"/>
    <w:rsid w:val="00401998"/>
    <w:rsid w:val="0040209C"/>
    <w:rsid w:val="004020D4"/>
    <w:rsid w:val="004021B6"/>
    <w:rsid w:val="00402D95"/>
    <w:rsid w:val="0040329C"/>
    <w:rsid w:val="00403701"/>
    <w:rsid w:val="004037BF"/>
    <w:rsid w:val="004037DB"/>
    <w:rsid w:val="00403BB9"/>
    <w:rsid w:val="00403C0D"/>
    <w:rsid w:val="004041B9"/>
    <w:rsid w:val="004042C7"/>
    <w:rsid w:val="00404609"/>
    <w:rsid w:val="004047C4"/>
    <w:rsid w:val="0040490F"/>
    <w:rsid w:val="00404FAC"/>
    <w:rsid w:val="00405013"/>
    <w:rsid w:val="0040502F"/>
    <w:rsid w:val="00405565"/>
    <w:rsid w:val="0040570B"/>
    <w:rsid w:val="004057F7"/>
    <w:rsid w:val="00405B06"/>
    <w:rsid w:val="00405EDB"/>
    <w:rsid w:val="00405FB1"/>
    <w:rsid w:val="00406460"/>
    <w:rsid w:val="004064CC"/>
    <w:rsid w:val="004067F8"/>
    <w:rsid w:val="004069F5"/>
    <w:rsid w:val="00406B90"/>
    <w:rsid w:val="00406E18"/>
    <w:rsid w:val="00406EFB"/>
    <w:rsid w:val="0040706C"/>
    <w:rsid w:val="00407298"/>
    <w:rsid w:val="004075A5"/>
    <w:rsid w:val="00407664"/>
    <w:rsid w:val="00407FBE"/>
    <w:rsid w:val="00407FC7"/>
    <w:rsid w:val="004100E6"/>
    <w:rsid w:val="004107AE"/>
    <w:rsid w:val="00410B69"/>
    <w:rsid w:val="00410CEE"/>
    <w:rsid w:val="004110E7"/>
    <w:rsid w:val="00411362"/>
    <w:rsid w:val="00411816"/>
    <w:rsid w:val="00411AA4"/>
    <w:rsid w:val="00411CCD"/>
    <w:rsid w:val="00411CE3"/>
    <w:rsid w:val="00411D77"/>
    <w:rsid w:val="00411FB6"/>
    <w:rsid w:val="0041235E"/>
    <w:rsid w:val="00412461"/>
    <w:rsid w:val="004124E5"/>
    <w:rsid w:val="00412546"/>
    <w:rsid w:val="0041271A"/>
    <w:rsid w:val="0041279A"/>
    <w:rsid w:val="00412866"/>
    <w:rsid w:val="00412947"/>
    <w:rsid w:val="00412CA5"/>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A2"/>
    <w:rsid w:val="004163C6"/>
    <w:rsid w:val="00416665"/>
    <w:rsid w:val="00416705"/>
    <w:rsid w:val="00416A67"/>
    <w:rsid w:val="00416ACB"/>
    <w:rsid w:val="00416D1F"/>
    <w:rsid w:val="0041730C"/>
    <w:rsid w:val="00417429"/>
    <w:rsid w:val="00417710"/>
    <w:rsid w:val="00417AB7"/>
    <w:rsid w:val="004205DD"/>
    <w:rsid w:val="0042084A"/>
    <w:rsid w:val="004208AC"/>
    <w:rsid w:val="00420B9A"/>
    <w:rsid w:val="0042111D"/>
    <w:rsid w:val="00421303"/>
    <w:rsid w:val="00421328"/>
    <w:rsid w:val="00421523"/>
    <w:rsid w:val="00421570"/>
    <w:rsid w:val="004216B6"/>
    <w:rsid w:val="0042185A"/>
    <w:rsid w:val="00421AA7"/>
    <w:rsid w:val="00421DCF"/>
    <w:rsid w:val="004220FF"/>
    <w:rsid w:val="00422341"/>
    <w:rsid w:val="0042259F"/>
    <w:rsid w:val="00422ADB"/>
    <w:rsid w:val="0042331A"/>
    <w:rsid w:val="00423641"/>
    <w:rsid w:val="004237C9"/>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3B1"/>
    <w:rsid w:val="0042653B"/>
    <w:rsid w:val="004268E8"/>
    <w:rsid w:val="00426EBE"/>
    <w:rsid w:val="00426F10"/>
    <w:rsid w:val="00427CBD"/>
    <w:rsid w:val="00427CEA"/>
    <w:rsid w:val="00427F80"/>
    <w:rsid w:val="004306BC"/>
    <w:rsid w:val="004307F1"/>
    <w:rsid w:val="00430A2D"/>
    <w:rsid w:val="00430ECC"/>
    <w:rsid w:val="00430FF3"/>
    <w:rsid w:val="0043106D"/>
    <w:rsid w:val="00431407"/>
    <w:rsid w:val="00431505"/>
    <w:rsid w:val="004319CE"/>
    <w:rsid w:val="00431AF0"/>
    <w:rsid w:val="00431B81"/>
    <w:rsid w:val="00431E12"/>
    <w:rsid w:val="0043213A"/>
    <w:rsid w:val="004321A6"/>
    <w:rsid w:val="00432B5F"/>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9AB"/>
    <w:rsid w:val="00434BA9"/>
    <w:rsid w:val="00434EDB"/>
    <w:rsid w:val="00435274"/>
    <w:rsid w:val="004352AD"/>
    <w:rsid w:val="0043545D"/>
    <w:rsid w:val="004354EB"/>
    <w:rsid w:val="00435B83"/>
    <w:rsid w:val="00435EAD"/>
    <w:rsid w:val="00435FE2"/>
    <w:rsid w:val="0043600A"/>
    <w:rsid w:val="004360C5"/>
    <w:rsid w:val="004361E8"/>
    <w:rsid w:val="00436344"/>
    <w:rsid w:val="00436438"/>
    <w:rsid w:val="004365E8"/>
    <w:rsid w:val="00436809"/>
    <w:rsid w:val="00436A59"/>
    <w:rsid w:val="00436E2F"/>
    <w:rsid w:val="00436EAB"/>
    <w:rsid w:val="00436EEE"/>
    <w:rsid w:val="00437175"/>
    <w:rsid w:val="00437462"/>
    <w:rsid w:val="0043773F"/>
    <w:rsid w:val="00437885"/>
    <w:rsid w:val="004379D4"/>
    <w:rsid w:val="0044047D"/>
    <w:rsid w:val="00440607"/>
    <w:rsid w:val="00440905"/>
    <w:rsid w:val="00440FED"/>
    <w:rsid w:val="004418F3"/>
    <w:rsid w:val="00441E2B"/>
    <w:rsid w:val="00441F61"/>
    <w:rsid w:val="00441FFB"/>
    <w:rsid w:val="00442282"/>
    <w:rsid w:val="0044293A"/>
    <w:rsid w:val="00442B6E"/>
    <w:rsid w:val="00442C9F"/>
    <w:rsid w:val="00442F23"/>
    <w:rsid w:val="004430B9"/>
    <w:rsid w:val="004431D6"/>
    <w:rsid w:val="0044323C"/>
    <w:rsid w:val="004432A6"/>
    <w:rsid w:val="004433F0"/>
    <w:rsid w:val="00443C26"/>
    <w:rsid w:val="00443FF7"/>
    <w:rsid w:val="004447AB"/>
    <w:rsid w:val="00444BA7"/>
    <w:rsid w:val="00445462"/>
    <w:rsid w:val="00445CFB"/>
    <w:rsid w:val="00445F71"/>
    <w:rsid w:val="004461D9"/>
    <w:rsid w:val="004462C7"/>
    <w:rsid w:val="004465D7"/>
    <w:rsid w:val="00446AC6"/>
    <w:rsid w:val="0044759B"/>
    <w:rsid w:val="00447724"/>
    <w:rsid w:val="00447AC6"/>
    <w:rsid w:val="00447E0C"/>
    <w:rsid w:val="00447F54"/>
    <w:rsid w:val="004502A9"/>
    <w:rsid w:val="004507CD"/>
    <w:rsid w:val="00450B7E"/>
    <w:rsid w:val="00450DB6"/>
    <w:rsid w:val="00451067"/>
    <w:rsid w:val="0045123B"/>
    <w:rsid w:val="0045136B"/>
    <w:rsid w:val="00451768"/>
    <w:rsid w:val="00451C7E"/>
    <w:rsid w:val="004520A3"/>
    <w:rsid w:val="004522AA"/>
    <w:rsid w:val="00452521"/>
    <w:rsid w:val="0045261E"/>
    <w:rsid w:val="00452C1D"/>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857"/>
    <w:rsid w:val="004579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1D33"/>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339"/>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4E54"/>
    <w:rsid w:val="004752D3"/>
    <w:rsid w:val="00475434"/>
    <w:rsid w:val="004754E1"/>
    <w:rsid w:val="00475CE0"/>
    <w:rsid w:val="00475CE2"/>
    <w:rsid w:val="00476105"/>
    <w:rsid w:val="004764C4"/>
    <w:rsid w:val="004765DB"/>
    <w:rsid w:val="0047678A"/>
    <w:rsid w:val="004767EF"/>
    <w:rsid w:val="00476827"/>
    <w:rsid w:val="00476BD4"/>
    <w:rsid w:val="004770F7"/>
    <w:rsid w:val="0047760B"/>
    <w:rsid w:val="004776AF"/>
    <w:rsid w:val="00477C35"/>
    <w:rsid w:val="00477EC8"/>
    <w:rsid w:val="00477F4A"/>
    <w:rsid w:val="004807A5"/>
    <w:rsid w:val="00480988"/>
    <w:rsid w:val="00480E05"/>
    <w:rsid w:val="00480F74"/>
    <w:rsid w:val="00481613"/>
    <w:rsid w:val="00481709"/>
    <w:rsid w:val="0048186B"/>
    <w:rsid w:val="00481A63"/>
    <w:rsid w:val="004820BD"/>
    <w:rsid w:val="004823BA"/>
    <w:rsid w:val="004824CC"/>
    <w:rsid w:val="00482563"/>
    <w:rsid w:val="00482A9B"/>
    <w:rsid w:val="00482BBE"/>
    <w:rsid w:val="00482ED7"/>
    <w:rsid w:val="00483A12"/>
    <w:rsid w:val="00483BA2"/>
    <w:rsid w:val="004841D7"/>
    <w:rsid w:val="00484A77"/>
    <w:rsid w:val="0048515B"/>
    <w:rsid w:val="00485334"/>
    <w:rsid w:val="0048540F"/>
    <w:rsid w:val="00485498"/>
    <w:rsid w:val="004857E7"/>
    <w:rsid w:val="00485970"/>
    <w:rsid w:val="00485C0D"/>
    <w:rsid w:val="00485C2F"/>
    <w:rsid w:val="00485EC3"/>
    <w:rsid w:val="00485F8D"/>
    <w:rsid w:val="00486575"/>
    <w:rsid w:val="004866D0"/>
    <w:rsid w:val="004866F9"/>
    <w:rsid w:val="004867F7"/>
    <w:rsid w:val="00486B65"/>
    <w:rsid w:val="00486F13"/>
    <w:rsid w:val="004871BD"/>
    <w:rsid w:val="00490171"/>
    <w:rsid w:val="00490187"/>
    <w:rsid w:val="004902CB"/>
    <w:rsid w:val="004902F4"/>
    <w:rsid w:val="00490C69"/>
    <w:rsid w:val="00490DE3"/>
    <w:rsid w:val="00490DFF"/>
    <w:rsid w:val="00490E9B"/>
    <w:rsid w:val="00491453"/>
    <w:rsid w:val="00491959"/>
    <w:rsid w:val="00491984"/>
    <w:rsid w:val="00491CCD"/>
    <w:rsid w:val="00492337"/>
    <w:rsid w:val="004926BE"/>
    <w:rsid w:val="004929FE"/>
    <w:rsid w:val="00492B39"/>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5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4C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1D"/>
    <w:rsid w:val="004A6328"/>
    <w:rsid w:val="004A6371"/>
    <w:rsid w:val="004A6BC5"/>
    <w:rsid w:val="004A6EE7"/>
    <w:rsid w:val="004A7092"/>
    <w:rsid w:val="004A73A7"/>
    <w:rsid w:val="004A7633"/>
    <w:rsid w:val="004A773F"/>
    <w:rsid w:val="004A778A"/>
    <w:rsid w:val="004A7DAF"/>
    <w:rsid w:val="004B059B"/>
    <w:rsid w:val="004B0619"/>
    <w:rsid w:val="004B0AE4"/>
    <w:rsid w:val="004B0BD4"/>
    <w:rsid w:val="004B0C87"/>
    <w:rsid w:val="004B179A"/>
    <w:rsid w:val="004B1A09"/>
    <w:rsid w:val="004B1BFF"/>
    <w:rsid w:val="004B2435"/>
    <w:rsid w:val="004B276F"/>
    <w:rsid w:val="004B27F2"/>
    <w:rsid w:val="004B2A8D"/>
    <w:rsid w:val="004B2DD1"/>
    <w:rsid w:val="004B30B7"/>
    <w:rsid w:val="004B407B"/>
    <w:rsid w:val="004B411E"/>
    <w:rsid w:val="004B49B7"/>
    <w:rsid w:val="004B49E6"/>
    <w:rsid w:val="004B4D69"/>
    <w:rsid w:val="004B529E"/>
    <w:rsid w:val="004B54AF"/>
    <w:rsid w:val="004B56D9"/>
    <w:rsid w:val="004B579D"/>
    <w:rsid w:val="004B5FC7"/>
    <w:rsid w:val="004B5FF8"/>
    <w:rsid w:val="004B6373"/>
    <w:rsid w:val="004B682C"/>
    <w:rsid w:val="004B6CC9"/>
    <w:rsid w:val="004B733F"/>
    <w:rsid w:val="004B79FF"/>
    <w:rsid w:val="004B7A2F"/>
    <w:rsid w:val="004C01A8"/>
    <w:rsid w:val="004C07ED"/>
    <w:rsid w:val="004C0809"/>
    <w:rsid w:val="004C0EAC"/>
    <w:rsid w:val="004C0F58"/>
    <w:rsid w:val="004C0FAD"/>
    <w:rsid w:val="004C108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3C92"/>
    <w:rsid w:val="004C4196"/>
    <w:rsid w:val="004C4FC7"/>
    <w:rsid w:val="004C5027"/>
    <w:rsid w:val="004C5319"/>
    <w:rsid w:val="004C541E"/>
    <w:rsid w:val="004C61B9"/>
    <w:rsid w:val="004C621F"/>
    <w:rsid w:val="004C6349"/>
    <w:rsid w:val="004C6B53"/>
    <w:rsid w:val="004C6DD1"/>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524"/>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768"/>
    <w:rsid w:val="004E0B7A"/>
    <w:rsid w:val="004E14F6"/>
    <w:rsid w:val="004E1A31"/>
    <w:rsid w:val="004E1C88"/>
    <w:rsid w:val="004E2300"/>
    <w:rsid w:val="004E24DC"/>
    <w:rsid w:val="004E27A1"/>
    <w:rsid w:val="004E29C4"/>
    <w:rsid w:val="004E2C56"/>
    <w:rsid w:val="004E2D7D"/>
    <w:rsid w:val="004E2DE0"/>
    <w:rsid w:val="004E3076"/>
    <w:rsid w:val="004E32E7"/>
    <w:rsid w:val="004E3920"/>
    <w:rsid w:val="004E3E38"/>
    <w:rsid w:val="004E3ED7"/>
    <w:rsid w:val="004E4060"/>
    <w:rsid w:val="004E409A"/>
    <w:rsid w:val="004E49DB"/>
    <w:rsid w:val="004E4B93"/>
    <w:rsid w:val="004E632E"/>
    <w:rsid w:val="004E6459"/>
    <w:rsid w:val="004E651F"/>
    <w:rsid w:val="004E6684"/>
    <w:rsid w:val="004E6D71"/>
    <w:rsid w:val="004E73AF"/>
    <w:rsid w:val="004E7B3D"/>
    <w:rsid w:val="004F0634"/>
    <w:rsid w:val="004F0884"/>
    <w:rsid w:val="004F08F7"/>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B8"/>
    <w:rsid w:val="004F284E"/>
    <w:rsid w:val="004F2AF1"/>
    <w:rsid w:val="004F2CC4"/>
    <w:rsid w:val="004F2E09"/>
    <w:rsid w:val="004F2F77"/>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D89"/>
    <w:rsid w:val="005000B3"/>
    <w:rsid w:val="0050022A"/>
    <w:rsid w:val="005003A6"/>
    <w:rsid w:val="00500763"/>
    <w:rsid w:val="00500D9A"/>
    <w:rsid w:val="005010E9"/>
    <w:rsid w:val="005011D7"/>
    <w:rsid w:val="0050168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E0F"/>
    <w:rsid w:val="00511F15"/>
    <w:rsid w:val="005123EF"/>
    <w:rsid w:val="00512AC9"/>
    <w:rsid w:val="00512F0D"/>
    <w:rsid w:val="00512F6E"/>
    <w:rsid w:val="00513104"/>
    <w:rsid w:val="0051318C"/>
    <w:rsid w:val="00513252"/>
    <w:rsid w:val="00513A1A"/>
    <w:rsid w:val="00513BA5"/>
    <w:rsid w:val="005142CD"/>
    <w:rsid w:val="00514313"/>
    <w:rsid w:val="005143C9"/>
    <w:rsid w:val="005143E2"/>
    <w:rsid w:val="005145E2"/>
    <w:rsid w:val="00514635"/>
    <w:rsid w:val="00514D7C"/>
    <w:rsid w:val="00514D83"/>
    <w:rsid w:val="00514F1D"/>
    <w:rsid w:val="00514F72"/>
    <w:rsid w:val="0051502A"/>
    <w:rsid w:val="005150EC"/>
    <w:rsid w:val="00515279"/>
    <w:rsid w:val="005152FA"/>
    <w:rsid w:val="005157A9"/>
    <w:rsid w:val="00515CF8"/>
    <w:rsid w:val="0051630D"/>
    <w:rsid w:val="005163F4"/>
    <w:rsid w:val="00516624"/>
    <w:rsid w:val="00516817"/>
    <w:rsid w:val="005173A7"/>
    <w:rsid w:val="00517680"/>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275"/>
    <w:rsid w:val="0052352D"/>
    <w:rsid w:val="005238C4"/>
    <w:rsid w:val="0052396B"/>
    <w:rsid w:val="005242FE"/>
    <w:rsid w:val="005243C8"/>
    <w:rsid w:val="005244E9"/>
    <w:rsid w:val="00524545"/>
    <w:rsid w:val="00524936"/>
    <w:rsid w:val="00524952"/>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7183"/>
    <w:rsid w:val="00527200"/>
    <w:rsid w:val="00527459"/>
    <w:rsid w:val="005274E2"/>
    <w:rsid w:val="005275EC"/>
    <w:rsid w:val="0052787D"/>
    <w:rsid w:val="00527AF0"/>
    <w:rsid w:val="00527B48"/>
    <w:rsid w:val="00527F15"/>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6E9"/>
    <w:rsid w:val="0053292A"/>
    <w:rsid w:val="00532B37"/>
    <w:rsid w:val="00532EF9"/>
    <w:rsid w:val="00532F8B"/>
    <w:rsid w:val="00533124"/>
    <w:rsid w:val="00533244"/>
    <w:rsid w:val="00533620"/>
    <w:rsid w:val="00533737"/>
    <w:rsid w:val="00534A9E"/>
    <w:rsid w:val="0053546C"/>
    <w:rsid w:val="005355D4"/>
    <w:rsid w:val="0053584A"/>
    <w:rsid w:val="00535A0B"/>
    <w:rsid w:val="00535B79"/>
    <w:rsid w:val="00535D3A"/>
    <w:rsid w:val="00535D7C"/>
    <w:rsid w:val="00535E8C"/>
    <w:rsid w:val="005363A0"/>
    <w:rsid w:val="00536432"/>
    <w:rsid w:val="00536579"/>
    <w:rsid w:val="005368DC"/>
    <w:rsid w:val="00536BBD"/>
    <w:rsid w:val="00536C1E"/>
    <w:rsid w:val="00536C2D"/>
    <w:rsid w:val="00536E84"/>
    <w:rsid w:val="00536FEC"/>
    <w:rsid w:val="005370BA"/>
    <w:rsid w:val="005371DD"/>
    <w:rsid w:val="00537CA4"/>
    <w:rsid w:val="00540143"/>
    <w:rsid w:val="00540218"/>
    <w:rsid w:val="00540394"/>
    <w:rsid w:val="005405F0"/>
    <w:rsid w:val="0054094D"/>
    <w:rsid w:val="00540AA6"/>
    <w:rsid w:val="00540BDE"/>
    <w:rsid w:val="00540C6A"/>
    <w:rsid w:val="00540F13"/>
    <w:rsid w:val="00540F2D"/>
    <w:rsid w:val="0054108B"/>
    <w:rsid w:val="00541C13"/>
    <w:rsid w:val="00541DCA"/>
    <w:rsid w:val="00541DDB"/>
    <w:rsid w:val="00542B58"/>
    <w:rsid w:val="005433B3"/>
    <w:rsid w:val="0054343A"/>
    <w:rsid w:val="00543974"/>
    <w:rsid w:val="00543EBF"/>
    <w:rsid w:val="00543EEE"/>
    <w:rsid w:val="00544768"/>
    <w:rsid w:val="00544906"/>
    <w:rsid w:val="00544ABA"/>
    <w:rsid w:val="00544B73"/>
    <w:rsid w:val="00544E14"/>
    <w:rsid w:val="00545234"/>
    <w:rsid w:val="00545535"/>
    <w:rsid w:val="005456C4"/>
    <w:rsid w:val="00545856"/>
    <w:rsid w:val="0054593A"/>
    <w:rsid w:val="00545F9E"/>
    <w:rsid w:val="00546011"/>
    <w:rsid w:val="0054622E"/>
    <w:rsid w:val="005467FB"/>
    <w:rsid w:val="00546A0E"/>
    <w:rsid w:val="00546A44"/>
    <w:rsid w:val="00546A61"/>
    <w:rsid w:val="00546AE9"/>
    <w:rsid w:val="005474ED"/>
    <w:rsid w:val="00547720"/>
    <w:rsid w:val="00547989"/>
    <w:rsid w:val="00547BA6"/>
    <w:rsid w:val="00547E19"/>
    <w:rsid w:val="00547E3B"/>
    <w:rsid w:val="00550E0E"/>
    <w:rsid w:val="00551320"/>
    <w:rsid w:val="005513DF"/>
    <w:rsid w:val="00551402"/>
    <w:rsid w:val="005514BF"/>
    <w:rsid w:val="0055163C"/>
    <w:rsid w:val="005518A4"/>
    <w:rsid w:val="0055191F"/>
    <w:rsid w:val="00551D1A"/>
    <w:rsid w:val="005523B4"/>
    <w:rsid w:val="00552768"/>
    <w:rsid w:val="00552935"/>
    <w:rsid w:val="005530A0"/>
    <w:rsid w:val="00553127"/>
    <w:rsid w:val="005537D5"/>
    <w:rsid w:val="005537E0"/>
    <w:rsid w:val="00553BF1"/>
    <w:rsid w:val="00553EFD"/>
    <w:rsid w:val="005547A0"/>
    <w:rsid w:val="00554BE7"/>
    <w:rsid w:val="0055539B"/>
    <w:rsid w:val="00555699"/>
    <w:rsid w:val="00555AE8"/>
    <w:rsid w:val="00555FBA"/>
    <w:rsid w:val="00556976"/>
    <w:rsid w:val="00556D68"/>
    <w:rsid w:val="00556E55"/>
    <w:rsid w:val="00556FD5"/>
    <w:rsid w:val="00557173"/>
    <w:rsid w:val="005573F9"/>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D8"/>
    <w:rsid w:val="005616DE"/>
    <w:rsid w:val="005617DC"/>
    <w:rsid w:val="005619CF"/>
    <w:rsid w:val="00561F02"/>
    <w:rsid w:val="00562113"/>
    <w:rsid w:val="00562449"/>
    <w:rsid w:val="005626D6"/>
    <w:rsid w:val="00562C68"/>
    <w:rsid w:val="00562CE2"/>
    <w:rsid w:val="00563491"/>
    <w:rsid w:val="005638D0"/>
    <w:rsid w:val="005638D4"/>
    <w:rsid w:val="00563B6A"/>
    <w:rsid w:val="005644BE"/>
    <w:rsid w:val="005647D9"/>
    <w:rsid w:val="00564971"/>
    <w:rsid w:val="005649F1"/>
    <w:rsid w:val="00564AD6"/>
    <w:rsid w:val="00564B12"/>
    <w:rsid w:val="00565664"/>
    <w:rsid w:val="005656ED"/>
    <w:rsid w:val="00565887"/>
    <w:rsid w:val="00565AAE"/>
    <w:rsid w:val="00565CA7"/>
    <w:rsid w:val="00565DD7"/>
    <w:rsid w:val="00566544"/>
    <w:rsid w:val="00566546"/>
    <w:rsid w:val="00566608"/>
    <w:rsid w:val="00566706"/>
    <w:rsid w:val="00566C83"/>
    <w:rsid w:val="00566F79"/>
    <w:rsid w:val="00567385"/>
    <w:rsid w:val="00567790"/>
    <w:rsid w:val="00567A9F"/>
    <w:rsid w:val="00567AA9"/>
    <w:rsid w:val="00567B4B"/>
    <w:rsid w:val="00570032"/>
    <w:rsid w:val="005700FE"/>
    <w:rsid w:val="005704AC"/>
    <w:rsid w:val="00570CF6"/>
    <w:rsid w:val="00570DDB"/>
    <w:rsid w:val="00570E24"/>
    <w:rsid w:val="00571168"/>
    <w:rsid w:val="005711C2"/>
    <w:rsid w:val="005717F5"/>
    <w:rsid w:val="00571FCC"/>
    <w:rsid w:val="00572391"/>
    <w:rsid w:val="00572489"/>
    <w:rsid w:val="005725B2"/>
    <w:rsid w:val="00572654"/>
    <w:rsid w:val="00572760"/>
    <w:rsid w:val="005727C8"/>
    <w:rsid w:val="00572C11"/>
    <w:rsid w:val="00572F75"/>
    <w:rsid w:val="0057344B"/>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334"/>
    <w:rsid w:val="00575589"/>
    <w:rsid w:val="0057562C"/>
    <w:rsid w:val="00575877"/>
    <w:rsid w:val="005759F6"/>
    <w:rsid w:val="00575E3E"/>
    <w:rsid w:val="005762DE"/>
    <w:rsid w:val="005765F5"/>
    <w:rsid w:val="005768C5"/>
    <w:rsid w:val="00576D6C"/>
    <w:rsid w:val="0057716B"/>
    <w:rsid w:val="00577386"/>
    <w:rsid w:val="00577A2E"/>
    <w:rsid w:val="00577A7D"/>
    <w:rsid w:val="00577EC0"/>
    <w:rsid w:val="0058084A"/>
    <w:rsid w:val="00580B2B"/>
    <w:rsid w:val="00580CE7"/>
    <w:rsid w:val="00580E48"/>
    <w:rsid w:val="00580F0A"/>
    <w:rsid w:val="00580F9E"/>
    <w:rsid w:val="00581246"/>
    <w:rsid w:val="00581396"/>
    <w:rsid w:val="00581669"/>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9F5"/>
    <w:rsid w:val="00583B0A"/>
    <w:rsid w:val="00584149"/>
    <w:rsid w:val="00584416"/>
    <w:rsid w:val="00584480"/>
    <w:rsid w:val="00584B39"/>
    <w:rsid w:val="00584FF2"/>
    <w:rsid w:val="00585025"/>
    <w:rsid w:val="00585028"/>
    <w:rsid w:val="00585494"/>
    <w:rsid w:val="005854D1"/>
    <w:rsid w:val="005854F2"/>
    <w:rsid w:val="005854F9"/>
    <w:rsid w:val="0058590B"/>
    <w:rsid w:val="005859DA"/>
    <w:rsid w:val="00585D01"/>
    <w:rsid w:val="00585F5B"/>
    <w:rsid w:val="005861C4"/>
    <w:rsid w:val="0058620A"/>
    <w:rsid w:val="0058630E"/>
    <w:rsid w:val="005864A0"/>
    <w:rsid w:val="005867FC"/>
    <w:rsid w:val="00586A21"/>
    <w:rsid w:val="00586A6F"/>
    <w:rsid w:val="00586BDB"/>
    <w:rsid w:val="005874AB"/>
    <w:rsid w:val="00587502"/>
    <w:rsid w:val="00587ABD"/>
    <w:rsid w:val="00587ADC"/>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240E"/>
    <w:rsid w:val="00592712"/>
    <w:rsid w:val="00592B03"/>
    <w:rsid w:val="00593858"/>
    <w:rsid w:val="00593917"/>
    <w:rsid w:val="00593AB9"/>
    <w:rsid w:val="00593DDC"/>
    <w:rsid w:val="00593E18"/>
    <w:rsid w:val="005940C1"/>
    <w:rsid w:val="005949F3"/>
    <w:rsid w:val="00594AB2"/>
    <w:rsid w:val="00594ABB"/>
    <w:rsid w:val="00594BE9"/>
    <w:rsid w:val="00594D1C"/>
    <w:rsid w:val="00594E36"/>
    <w:rsid w:val="00594F0A"/>
    <w:rsid w:val="00595225"/>
    <w:rsid w:val="0059525E"/>
    <w:rsid w:val="00595263"/>
    <w:rsid w:val="00595272"/>
    <w:rsid w:val="00595411"/>
    <w:rsid w:val="005956E9"/>
    <w:rsid w:val="0059571F"/>
    <w:rsid w:val="00595887"/>
    <w:rsid w:val="00595D53"/>
    <w:rsid w:val="005961F7"/>
    <w:rsid w:val="005962C5"/>
    <w:rsid w:val="00596557"/>
    <w:rsid w:val="005966CA"/>
    <w:rsid w:val="0059676A"/>
    <w:rsid w:val="00596B9C"/>
    <w:rsid w:val="00596CC9"/>
    <w:rsid w:val="00596CFA"/>
    <w:rsid w:val="005971A4"/>
    <w:rsid w:val="005973F0"/>
    <w:rsid w:val="0059750C"/>
    <w:rsid w:val="005976CD"/>
    <w:rsid w:val="0059793E"/>
    <w:rsid w:val="00597AD3"/>
    <w:rsid w:val="00597DB0"/>
    <w:rsid w:val="00597E0D"/>
    <w:rsid w:val="005A0515"/>
    <w:rsid w:val="005A054D"/>
    <w:rsid w:val="005A07F7"/>
    <w:rsid w:val="005A0A46"/>
    <w:rsid w:val="005A0B9F"/>
    <w:rsid w:val="005A10B9"/>
    <w:rsid w:val="005A1103"/>
    <w:rsid w:val="005A11EA"/>
    <w:rsid w:val="005A150D"/>
    <w:rsid w:val="005A158E"/>
    <w:rsid w:val="005A183D"/>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2B97"/>
    <w:rsid w:val="005B31DA"/>
    <w:rsid w:val="005B36E9"/>
    <w:rsid w:val="005B3D4A"/>
    <w:rsid w:val="005B3E28"/>
    <w:rsid w:val="005B4003"/>
    <w:rsid w:val="005B45C7"/>
    <w:rsid w:val="005B4B94"/>
    <w:rsid w:val="005B4D87"/>
    <w:rsid w:val="005B532C"/>
    <w:rsid w:val="005B55DB"/>
    <w:rsid w:val="005B5ADC"/>
    <w:rsid w:val="005B5D56"/>
    <w:rsid w:val="005B6421"/>
    <w:rsid w:val="005B65C7"/>
    <w:rsid w:val="005B6CDA"/>
    <w:rsid w:val="005B7010"/>
    <w:rsid w:val="005B7120"/>
    <w:rsid w:val="005B7321"/>
    <w:rsid w:val="005B75F2"/>
    <w:rsid w:val="005B793E"/>
    <w:rsid w:val="005B7DD1"/>
    <w:rsid w:val="005B7E40"/>
    <w:rsid w:val="005C00A0"/>
    <w:rsid w:val="005C019A"/>
    <w:rsid w:val="005C1680"/>
    <w:rsid w:val="005C177E"/>
    <w:rsid w:val="005C17B2"/>
    <w:rsid w:val="005C1942"/>
    <w:rsid w:val="005C1AA1"/>
    <w:rsid w:val="005C1B8A"/>
    <w:rsid w:val="005C1D72"/>
    <w:rsid w:val="005C2700"/>
    <w:rsid w:val="005C28FA"/>
    <w:rsid w:val="005C29ED"/>
    <w:rsid w:val="005C2BF5"/>
    <w:rsid w:val="005C3367"/>
    <w:rsid w:val="005C3616"/>
    <w:rsid w:val="005C38F1"/>
    <w:rsid w:val="005C3D68"/>
    <w:rsid w:val="005C3FB6"/>
    <w:rsid w:val="005C400C"/>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535"/>
    <w:rsid w:val="005C7B10"/>
    <w:rsid w:val="005C7C75"/>
    <w:rsid w:val="005C7DEC"/>
    <w:rsid w:val="005C7F5B"/>
    <w:rsid w:val="005D0179"/>
    <w:rsid w:val="005D02DA"/>
    <w:rsid w:val="005D0620"/>
    <w:rsid w:val="005D06DE"/>
    <w:rsid w:val="005D0E4F"/>
    <w:rsid w:val="005D1076"/>
    <w:rsid w:val="005D1499"/>
    <w:rsid w:val="005D14FF"/>
    <w:rsid w:val="005D1A4B"/>
    <w:rsid w:val="005D1E32"/>
    <w:rsid w:val="005D206B"/>
    <w:rsid w:val="005D22B7"/>
    <w:rsid w:val="005D2343"/>
    <w:rsid w:val="005D2BDE"/>
    <w:rsid w:val="005D2C55"/>
    <w:rsid w:val="005D3121"/>
    <w:rsid w:val="005D3169"/>
    <w:rsid w:val="005D34B2"/>
    <w:rsid w:val="005D351D"/>
    <w:rsid w:val="005D37C5"/>
    <w:rsid w:val="005D3CD9"/>
    <w:rsid w:val="005D3D76"/>
    <w:rsid w:val="005D3DC2"/>
    <w:rsid w:val="005D4201"/>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9F"/>
    <w:rsid w:val="005E10A6"/>
    <w:rsid w:val="005E18C1"/>
    <w:rsid w:val="005E19DC"/>
    <w:rsid w:val="005E234A"/>
    <w:rsid w:val="005E2371"/>
    <w:rsid w:val="005E265F"/>
    <w:rsid w:val="005E2C89"/>
    <w:rsid w:val="005E3588"/>
    <w:rsid w:val="005E35CC"/>
    <w:rsid w:val="005E371E"/>
    <w:rsid w:val="005E3BCB"/>
    <w:rsid w:val="005E3D2D"/>
    <w:rsid w:val="005E3D9C"/>
    <w:rsid w:val="005E427A"/>
    <w:rsid w:val="005E48E3"/>
    <w:rsid w:val="005E4D08"/>
    <w:rsid w:val="005E4F8D"/>
    <w:rsid w:val="005E53F9"/>
    <w:rsid w:val="005E5AEF"/>
    <w:rsid w:val="005E5E71"/>
    <w:rsid w:val="005E63B7"/>
    <w:rsid w:val="005E661D"/>
    <w:rsid w:val="005E66DA"/>
    <w:rsid w:val="005E6E2B"/>
    <w:rsid w:val="005E725F"/>
    <w:rsid w:val="005E72EB"/>
    <w:rsid w:val="005E7748"/>
    <w:rsid w:val="005E775D"/>
    <w:rsid w:val="005E7D52"/>
    <w:rsid w:val="005F05E5"/>
    <w:rsid w:val="005F08A8"/>
    <w:rsid w:val="005F0A43"/>
    <w:rsid w:val="005F0A6C"/>
    <w:rsid w:val="005F0D2C"/>
    <w:rsid w:val="005F17F6"/>
    <w:rsid w:val="005F22ED"/>
    <w:rsid w:val="005F24EC"/>
    <w:rsid w:val="005F2534"/>
    <w:rsid w:val="005F25D0"/>
    <w:rsid w:val="005F27A6"/>
    <w:rsid w:val="005F27BF"/>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5F42"/>
    <w:rsid w:val="005F627A"/>
    <w:rsid w:val="005F654F"/>
    <w:rsid w:val="005F6637"/>
    <w:rsid w:val="005F66FA"/>
    <w:rsid w:val="005F6B77"/>
    <w:rsid w:val="005F7216"/>
    <w:rsid w:val="005F7487"/>
    <w:rsid w:val="005F7589"/>
    <w:rsid w:val="005F76A5"/>
    <w:rsid w:val="005F7964"/>
    <w:rsid w:val="005F7A30"/>
    <w:rsid w:val="0060013A"/>
    <w:rsid w:val="006002C7"/>
    <w:rsid w:val="006005F3"/>
    <w:rsid w:val="006008C6"/>
    <w:rsid w:val="006008DE"/>
    <w:rsid w:val="00600E91"/>
    <w:rsid w:val="00600E96"/>
    <w:rsid w:val="00600F95"/>
    <w:rsid w:val="006014B0"/>
    <w:rsid w:val="0060152D"/>
    <w:rsid w:val="00601839"/>
    <w:rsid w:val="00601A4F"/>
    <w:rsid w:val="00601AFC"/>
    <w:rsid w:val="00601E33"/>
    <w:rsid w:val="00602165"/>
    <w:rsid w:val="00602253"/>
    <w:rsid w:val="00602640"/>
    <w:rsid w:val="00602759"/>
    <w:rsid w:val="0060277A"/>
    <w:rsid w:val="00602B7C"/>
    <w:rsid w:val="00602E08"/>
    <w:rsid w:val="00602E83"/>
    <w:rsid w:val="00602EBD"/>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04"/>
    <w:rsid w:val="00605DB3"/>
    <w:rsid w:val="006061FE"/>
    <w:rsid w:val="006062EC"/>
    <w:rsid w:val="0060673A"/>
    <w:rsid w:val="00606783"/>
    <w:rsid w:val="00606970"/>
    <w:rsid w:val="006069EE"/>
    <w:rsid w:val="00606A20"/>
    <w:rsid w:val="00606D0B"/>
    <w:rsid w:val="00606D73"/>
    <w:rsid w:val="00607298"/>
    <w:rsid w:val="006072C6"/>
    <w:rsid w:val="006076AF"/>
    <w:rsid w:val="00607A2E"/>
    <w:rsid w:val="00607AB2"/>
    <w:rsid w:val="00607FD3"/>
    <w:rsid w:val="006106F3"/>
    <w:rsid w:val="006107F2"/>
    <w:rsid w:val="00610911"/>
    <w:rsid w:val="00610982"/>
    <w:rsid w:val="00610A69"/>
    <w:rsid w:val="00610EB9"/>
    <w:rsid w:val="00610EBA"/>
    <w:rsid w:val="00611242"/>
    <w:rsid w:val="0061161F"/>
    <w:rsid w:val="00611A9F"/>
    <w:rsid w:val="00611F8D"/>
    <w:rsid w:val="006120D4"/>
    <w:rsid w:val="006129DD"/>
    <w:rsid w:val="006130F7"/>
    <w:rsid w:val="006132DC"/>
    <w:rsid w:val="006138B2"/>
    <w:rsid w:val="00613AF8"/>
    <w:rsid w:val="00613C5F"/>
    <w:rsid w:val="00613C73"/>
    <w:rsid w:val="00613D8E"/>
    <w:rsid w:val="00613F60"/>
    <w:rsid w:val="006142E0"/>
    <w:rsid w:val="00614593"/>
    <w:rsid w:val="00615093"/>
    <w:rsid w:val="0061511F"/>
    <w:rsid w:val="0061531B"/>
    <w:rsid w:val="006154AB"/>
    <w:rsid w:val="006159A1"/>
    <w:rsid w:val="00615E23"/>
    <w:rsid w:val="00615E6F"/>
    <w:rsid w:val="00615EFF"/>
    <w:rsid w:val="00616007"/>
    <w:rsid w:val="00616112"/>
    <w:rsid w:val="00616FAF"/>
    <w:rsid w:val="006175E1"/>
    <w:rsid w:val="00617708"/>
    <w:rsid w:val="006177F8"/>
    <w:rsid w:val="00617913"/>
    <w:rsid w:val="00617D24"/>
    <w:rsid w:val="00617DE8"/>
    <w:rsid w:val="00617DFF"/>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66A"/>
    <w:rsid w:val="006226CD"/>
    <w:rsid w:val="006226DC"/>
    <w:rsid w:val="00622B64"/>
    <w:rsid w:val="00622BF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0CD"/>
    <w:rsid w:val="00633298"/>
    <w:rsid w:val="006332D1"/>
    <w:rsid w:val="006335D8"/>
    <w:rsid w:val="00633A85"/>
    <w:rsid w:val="00633E73"/>
    <w:rsid w:val="00634400"/>
    <w:rsid w:val="00634496"/>
    <w:rsid w:val="00634516"/>
    <w:rsid w:val="00634989"/>
    <w:rsid w:val="006349EF"/>
    <w:rsid w:val="00634ACF"/>
    <w:rsid w:val="00634BB8"/>
    <w:rsid w:val="00635035"/>
    <w:rsid w:val="006353D8"/>
    <w:rsid w:val="00635640"/>
    <w:rsid w:val="0063580D"/>
    <w:rsid w:val="00635CAE"/>
    <w:rsid w:val="006365F9"/>
    <w:rsid w:val="00636ABD"/>
    <w:rsid w:val="00636BD9"/>
    <w:rsid w:val="00636C39"/>
    <w:rsid w:val="006370F7"/>
    <w:rsid w:val="00637240"/>
    <w:rsid w:val="0063738F"/>
    <w:rsid w:val="006376CE"/>
    <w:rsid w:val="00637879"/>
    <w:rsid w:val="00637C6C"/>
    <w:rsid w:val="006402C1"/>
    <w:rsid w:val="00640561"/>
    <w:rsid w:val="00640ACD"/>
    <w:rsid w:val="00641629"/>
    <w:rsid w:val="006416D9"/>
    <w:rsid w:val="00641CC5"/>
    <w:rsid w:val="00641E73"/>
    <w:rsid w:val="0064209A"/>
    <w:rsid w:val="006420C0"/>
    <w:rsid w:val="006422A9"/>
    <w:rsid w:val="0064255C"/>
    <w:rsid w:val="0064271E"/>
    <w:rsid w:val="006428B2"/>
    <w:rsid w:val="006428D4"/>
    <w:rsid w:val="00642BDB"/>
    <w:rsid w:val="00643468"/>
    <w:rsid w:val="006434CF"/>
    <w:rsid w:val="00643660"/>
    <w:rsid w:val="00643714"/>
    <w:rsid w:val="00643A99"/>
    <w:rsid w:val="00643AA5"/>
    <w:rsid w:val="00643E0A"/>
    <w:rsid w:val="00644560"/>
    <w:rsid w:val="00644588"/>
    <w:rsid w:val="00644911"/>
    <w:rsid w:val="00644D01"/>
    <w:rsid w:val="00644DC9"/>
    <w:rsid w:val="00646198"/>
    <w:rsid w:val="006461D5"/>
    <w:rsid w:val="00646A3A"/>
    <w:rsid w:val="00646C08"/>
    <w:rsid w:val="00646C1C"/>
    <w:rsid w:val="00646F8D"/>
    <w:rsid w:val="006473AA"/>
    <w:rsid w:val="00647417"/>
    <w:rsid w:val="006477CD"/>
    <w:rsid w:val="00647869"/>
    <w:rsid w:val="00647A9A"/>
    <w:rsid w:val="00647B71"/>
    <w:rsid w:val="00647C20"/>
    <w:rsid w:val="00647EEC"/>
    <w:rsid w:val="00647F3B"/>
    <w:rsid w:val="00650006"/>
    <w:rsid w:val="0065002E"/>
    <w:rsid w:val="00650139"/>
    <w:rsid w:val="006502B7"/>
    <w:rsid w:val="0065039B"/>
    <w:rsid w:val="006504B8"/>
    <w:rsid w:val="00650596"/>
    <w:rsid w:val="006508ED"/>
    <w:rsid w:val="00650A06"/>
    <w:rsid w:val="00650DAA"/>
    <w:rsid w:val="0065120D"/>
    <w:rsid w:val="00651586"/>
    <w:rsid w:val="006515BE"/>
    <w:rsid w:val="00651A08"/>
    <w:rsid w:val="00651CA4"/>
    <w:rsid w:val="00651CF0"/>
    <w:rsid w:val="00651E7D"/>
    <w:rsid w:val="006526EA"/>
    <w:rsid w:val="00652735"/>
    <w:rsid w:val="0065275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59"/>
    <w:rsid w:val="00654DA6"/>
    <w:rsid w:val="0065501E"/>
    <w:rsid w:val="00655061"/>
    <w:rsid w:val="0065510C"/>
    <w:rsid w:val="00655170"/>
    <w:rsid w:val="0065573D"/>
    <w:rsid w:val="0065583F"/>
    <w:rsid w:val="0065584A"/>
    <w:rsid w:val="00655B63"/>
    <w:rsid w:val="00656032"/>
    <w:rsid w:val="00656257"/>
    <w:rsid w:val="006570C9"/>
    <w:rsid w:val="00657168"/>
    <w:rsid w:val="006571F6"/>
    <w:rsid w:val="0065752A"/>
    <w:rsid w:val="0065775C"/>
    <w:rsid w:val="006608AB"/>
    <w:rsid w:val="006608F8"/>
    <w:rsid w:val="00660DA9"/>
    <w:rsid w:val="00660E15"/>
    <w:rsid w:val="00660FF3"/>
    <w:rsid w:val="006613E7"/>
    <w:rsid w:val="00661594"/>
    <w:rsid w:val="006618CC"/>
    <w:rsid w:val="00661F5B"/>
    <w:rsid w:val="0066210B"/>
    <w:rsid w:val="00662111"/>
    <w:rsid w:val="00662118"/>
    <w:rsid w:val="00662738"/>
    <w:rsid w:val="00662926"/>
    <w:rsid w:val="006629CD"/>
    <w:rsid w:val="00662A59"/>
    <w:rsid w:val="00663293"/>
    <w:rsid w:val="00663676"/>
    <w:rsid w:val="006638AD"/>
    <w:rsid w:val="00663BC3"/>
    <w:rsid w:val="00663E68"/>
    <w:rsid w:val="00663ECC"/>
    <w:rsid w:val="006645A3"/>
    <w:rsid w:val="0066466F"/>
    <w:rsid w:val="00664673"/>
    <w:rsid w:val="006646AA"/>
    <w:rsid w:val="00664AEC"/>
    <w:rsid w:val="00664EC9"/>
    <w:rsid w:val="00665336"/>
    <w:rsid w:val="00665380"/>
    <w:rsid w:val="006653D7"/>
    <w:rsid w:val="00665850"/>
    <w:rsid w:val="00665CAE"/>
    <w:rsid w:val="00665F85"/>
    <w:rsid w:val="006668F0"/>
    <w:rsid w:val="00666CC4"/>
    <w:rsid w:val="0066705B"/>
    <w:rsid w:val="00667149"/>
    <w:rsid w:val="0066732C"/>
    <w:rsid w:val="006679F5"/>
    <w:rsid w:val="00667A12"/>
    <w:rsid w:val="00667B04"/>
    <w:rsid w:val="00667B77"/>
    <w:rsid w:val="00667B7E"/>
    <w:rsid w:val="00667DAC"/>
    <w:rsid w:val="00670304"/>
    <w:rsid w:val="006704F8"/>
    <w:rsid w:val="00670C82"/>
    <w:rsid w:val="006712C9"/>
    <w:rsid w:val="00671354"/>
    <w:rsid w:val="006713D1"/>
    <w:rsid w:val="006716DA"/>
    <w:rsid w:val="00671F43"/>
    <w:rsid w:val="006723D4"/>
    <w:rsid w:val="0067254F"/>
    <w:rsid w:val="0067272C"/>
    <w:rsid w:val="00672783"/>
    <w:rsid w:val="006728ED"/>
    <w:rsid w:val="00672A83"/>
    <w:rsid w:val="00673155"/>
    <w:rsid w:val="006732B1"/>
    <w:rsid w:val="0067333F"/>
    <w:rsid w:val="00673394"/>
    <w:rsid w:val="0067344C"/>
    <w:rsid w:val="00673BB4"/>
    <w:rsid w:val="00673C6E"/>
    <w:rsid w:val="00674008"/>
    <w:rsid w:val="0067446F"/>
    <w:rsid w:val="006746A4"/>
    <w:rsid w:val="006749CD"/>
    <w:rsid w:val="00674CDD"/>
    <w:rsid w:val="0067511C"/>
    <w:rsid w:val="006753DA"/>
    <w:rsid w:val="00675515"/>
    <w:rsid w:val="00675543"/>
    <w:rsid w:val="00675558"/>
    <w:rsid w:val="00675611"/>
    <w:rsid w:val="00675692"/>
    <w:rsid w:val="00675A60"/>
    <w:rsid w:val="006760FF"/>
    <w:rsid w:val="0067668F"/>
    <w:rsid w:val="00676939"/>
    <w:rsid w:val="0067697E"/>
    <w:rsid w:val="00676F29"/>
    <w:rsid w:val="0067738C"/>
    <w:rsid w:val="00677443"/>
    <w:rsid w:val="0067769A"/>
    <w:rsid w:val="006776EE"/>
    <w:rsid w:val="006777AB"/>
    <w:rsid w:val="006777D8"/>
    <w:rsid w:val="00677B5B"/>
    <w:rsid w:val="00677C0C"/>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CBA"/>
    <w:rsid w:val="00683DF8"/>
    <w:rsid w:val="0068436C"/>
    <w:rsid w:val="006843F3"/>
    <w:rsid w:val="00685436"/>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904E7"/>
    <w:rsid w:val="00690A49"/>
    <w:rsid w:val="00690BB6"/>
    <w:rsid w:val="00690C1B"/>
    <w:rsid w:val="006915E3"/>
    <w:rsid w:val="0069186F"/>
    <w:rsid w:val="006918BF"/>
    <w:rsid w:val="006919DC"/>
    <w:rsid w:val="00691B30"/>
    <w:rsid w:val="00691CC7"/>
    <w:rsid w:val="00691E4B"/>
    <w:rsid w:val="00691F1E"/>
    <w:rsid w:val="00692540"/>
    <w:rsid w:val="0069289D"/>
    <w:rsid w:val="00692CDC"/>
    <w:rsid w:val="00693781"/>
    <w:rsid w:val="00693A28"/>
    <w:rsid w:val="00693E1F"/>
    <w:rsid w:val="00693ECB"/>
    <w:rsid w:val="00694266"/>
    <w:rsid w:val="006943B2"/>
    <w:rsid w:val="00694797"/>
    <w:rsid w:val="0069497F"/>
    <w:rsid w:val="00694EAA"/>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1695"/>
    <w:rsid w:val="006A1904"/>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00D"/>
    <w:rsid w:val="006A41AA"/>
    <w:rsid w:val="006A4654"/>
    <w:rsid w:val="006A4963"/>
    <w:rsid w:val="006A4B01"/>
    <w:rsid w:val="006A50B0"/>
    <w:rsid w:val="006A5403"/>
    <w:rsid w:val="006A56DF"/>
    <w:rsid w:val="006A5796"/>
    <w:rsid w:val="006A59B2"/>
    <w:rsid w:val="006A5F57"/>
    <w:rsid w:val="006A689B"/>
    <w:rsid w:val="006A6E17"/>
    <w:rsid w:val="006A6F06"/>
    <w:rsid w:val="006A7215"/>
    <w:rsid w:val="006A7602"/>
    <w:rsid w:val="006A7B68"/>
    <w:rsid w:val="006A7FE0"/>
    <w:rsid w:val="006B001F"/>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59"/>
    <w:rsid w:val="006B33E5"/>
    <w:rsid w:val="006B3528"/>
    <w:rsid w:val="006B3B46"/>
    <w:rsid w:val="006B3CB9"/>
    <w:rsid w:val="006B4251"/>
    <w:rsid w:val="006B4491"/>
    <w:rsid w:val="006B4761"/>
    <w:rsid w:val="006B4BED"/>
    <w:rsid w:val="006B4ECF"/>
    <w:rsid w:val="006B51FB"/>
    <w:rsid w:val="006B524C"/>
    <w:rsid w:val="006B531E"/>
    <w:rsid w:val="006B555A"/>
    <w:rsid w:val="006B58B9"/>
    <w:rsid w:val="006B600A"/>
    <w:rsid w:val="006B6635"/>
    <w:rsid w:val="006B676C"/>
    <w:rsid w:val="006B6827"/>
    <w:rsid w:val="006B6B61"/>
    <w:rsid w:val="006B6C5F"/>
    <w:rsid w:val="006B7091"/>
    <w:rsid w:val="006B70F7"/>
    <w:rsid w:val="006B7532"/>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BB5"/>
    <w:rsid w:val="006C2BEE"/>
    <w:rsid w:val="006C35BC"/>
    <w:rsid w:val="006C3AA5"/>
    <w:rsid w:val="006C3AD8"/>
    <w:rsid w:val="006C3CCE"/>
    <w:rsid w:val="006C3D8B"/>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0FE3"/>
    <w:rsid w:val="006D11AC"/>
    <w:rsid w:val="006D15B4"/>
    <w:rsid w:val="006D16B0"/>
    <w:rsid w:val="006D18B8"/>
    <w:rsid w:val="006D198E"/>
    <w:rsid w:val="006D1B32"/>
    <w:rsid w:val="006D1D70"/>
    <w:rsid w:val="006D214E"/>
    <w:rsid w:val="006D2182"/>
    <w:rsid w:val="006D2444"/>
    <w:rsid w:val="006D254B"/>
    <w:rsid w:val="006D2666"/>
    <w:rsid w:val="006D289B"/>
    <w:rsid w:val="006D307A"/>
    <w:rsid w:val="006D344D"/>
    <w:rsid w:val="006D36CC"/>
    <w:rsid w:val="006D3BE1"/>
    <w:rsid w:val="006D3CF6"/>
    <w:rsid w:val="006D41DB"/>
    <w:rsid w:val="006D4604"/>
    <w:rsid w:val="006D48FC"/>
    <w:rsid w:val="006D490D"/>
    <w:rsid w:val="006D4D02"/>
    <w:rsid w:val="006D4D29"/>
    <w:rsid w:val="006D4E8B"/>
    <w:rsid w:val="006D4E9C"/>
    <w:rsid w:val="006D522D"/>
    <w:rsid w:val="006D5854"/>
    <w:rsid w:val="006D5AB8"/>
    <w:rsid w:val="006D5C98"/>
    <w:rsid w:val="006D5F4D"/>
    <w:rsid w:val="006D62BC"/>
    <w:rsid w:val="006D63FE"/>
    <w:rsid w:val="006D643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6574"/>
    <w:rsid w:val="006E72E7"/>
    <w:rsid w:val="006E799D"/>
    <w:rsid w:val="006E7AD6"/>
    <w:rsid w:val="006E7AFA"/>
    <w:rsid w:val="006F01CE"/>
    <w:rsid w:val="006F0593"/>
    <w:rsid w:val="006F05EF"/>
    <w:rsid w:val="006F0696"/>
    <w:rsid w:val="006F06C8"/>
    <w:rsid w:val="006F0D33"/>
    <w:rsid w:val="006F0F1B"/>
    <w:rsid w:val="006F1064"/>
    <w:rsid w:val="006F122D"/>
    <w:rsid w:val="006F1437"/>
    <w:rsid w:val="006F1520"/>
    <w:rsid w:val="006F1550"/>
    <w:rsid w:val="006F15E2"/>
    <w:rsid w:val="006F1664"/>
    <w:rsid w:val="006F175D"/>
    <w:rsid w:val="006F1D80"/>
    <w:rsid w:val="006F1EB7"/>
    <w:rsid w:val="006F208D"/>
    <w:rsid w:val="006F266F"/>
    <w:rsid w:val="006F29A2"/>
    <w:rsid w:val="006F343B"/>
    <w:rsid w:val="006F3940"/>
    <w:rsid w:val="006F39F9"/>
    <w:rsid w:val="006F4895"/>
    <w:rsid w:val="006F4AFD"/>
    <w:rsid w:val="006F4BB0"/>
    <w:rsid w:val="006F4CAC"/>
    <w:rsid w:val="006F4DC5"/>
    <w:rsid w:val="006F4E24"/>
    <w:rsid w:val="006F4F23"/>
    <w:rsid w:val="006F5231"/>
    <w:rsid w:val="006F52E5"/>
    <w:rsid w:val="006F5682"/>
    <w:rsid w:val="006F590B"/>
    <w:rsid w:val="006F5BFB"/>
    <w:rsid w:val="006F5E2D"/>
    <w:rsid w:val="006F5E66"/>
    <w:rsid w:val="006F5EC2"/>
    <w:rsid w:val="006F5F05"/>
    <w:rsid w:val="006F6066"/>
    <w:rsid w:val="006F63D8"/>
    <w:rsid w:val="006F63FC"/>
    <w:rsid w:val="006F655B"/>
    <w:rsid w:val="006F65A7"/>
    <w:rsid w:val="006F66D4"/>
    <w:rsid w:val="006F6850"/>
    <w:rsid w:val="006F6896"/>
    <w:rsid w:val="006F707E"/>
    <w:rsid w:val="006F72F3"/>
    <w:rsid w:val="006F77A2"/>
    <w:rsid w:val="006F7898"/>
    <w:rsid w:val="006F7A17"/>
    <w:rsid w:val="006F7D15"/>
    <w:rsid w:val="006F7DAE"/>
    <w:rsid w:val="006F7FD3"/>
    <w:rsid w:val="007001B1"/>
    <w:rsid w:val="007001DC"/>
    <w:rsid w:val="007001E9"/>
    <w:rsid w:val="00700274"/>
    <w:rsid w:val="007002CE"/>
    <w:rsid w:val="00700528"/>
    <w:rsid w:val="00700A59"/>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547"/>
    <w:rsid w:val="00704854"/>
    <w:rsid w:val="0070490C"/>
    <w:rsid w:val="00704958"/>
    <w:rsid w:val="00704CB8"/>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10C"/>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882"/>
    <w:rsid w:val="00711945"/>
    <w:rsid w:val="00711AC7"/>
    <w:rsid w:val="007122F7"/>
    <w:rsid w:val="007126A9"/>
    <w:rsid w:val="007126AC"/>
    <w:rsid w:val="0071270A"/>
    <w:rsid w:val="00712B8D"/>
    <w:rsid w:val="00712C42"/>
    <w:rsid w:val="007131DC"/>
    <w:rsid w:val="007133BF"/>
    <w:rsid w:val="007133CE"/>
    <w:rsid w:val="007134DE"/>
    <w:rsid w:val="0071395D"/>
    <w:rsid w:val="00713D25"/>
    <w:rsid w:val="00713DE4"/>
    <w:rsid w:val="00713E3C"/>
    <w:rsid w:val="007142EB"/>
    <w:rsid w:val="00714471"/>
    <w:rsid w:val="007145A9"/>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9D"/>
    <w:rsid w:val="00720411"/>
    <w:rsid w:val="007204E2"/>
    <w:rsid w:val="007205A8"/>
    <w:rsid w:val="0072060F"/>
    <w:rsid w:val="00720EA1"/>
    <w:rsid w:val="00721084"/>
    <w:rsid w:val="00721262"/>
    <w:rsid w:val="0072140B"/>
    <w:rsid w:val="00721486"/>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4F"/>
    <w:rsid w:val="007244AF"/>
    <w:rsid w:val="0072496D"/>
    <w:rsid w:val="00724B4F"/>
    <w:rsid w:val="00724C3A"/>
    <w:rsid w:val="0072501B"/>
    <w:rsid w:val="0072503B"/>
    <w:rsid w:val="00725122"/>
    <w:rsid w:val="00725244"/>
    <w:rsid w:val="0072534D"/>
    <w:rsid w:val="007253A0"/>
    <w:rsid w:val="00725680"/>
    <w:rsid w:val="00725AB1"/>
    <w:rsid w:val="00725D82"/>
    <w:rsid w:val="00725E50"/>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D7C"/>
    <w:rsid w:val="00731E2F"/>
    <w:rsid w:val="00731E7C"/>
    <w:rsid w:val="0073276B"/>
    <w:rsid w:val="007327C6"/>
    <w:rsid w:val="007329EF"/>
    <w:rsid w:val="00732BB1"/>
    <w:rsid w:val="00732FFB"/>
    <w:rsid w:val="0073327A"/>
    <w:rsid w:val="007334C3"/>
    <w:rsid w:val="007337DD"/>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442"/>
    <w:rsid w:val="0074076A"/>
    <w:rsid w:val="00740B9F"/>
    <w:rsid w:val="00740E4F"/>
    <w:rsid w:val="00740F79"/>
    <w:rsid w:val="00741134"/>
    <w:rsid w:val="00741A2D"/>
    <w:rsid w:val="00741A4F"/>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3B6"/>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6FE4"/>
    <w:rsid w:val="0074704F"/>
    <w:rsid w:val="00747516"/>
    <w:rsid w:val="007475AE"/>
    <w:rsid w:val="007476D6"/>
    <w:rsid w:val="007479D1"/>
    <w:rsid w:val="00747AA4"/>
    <w:rsid w:val="00747BAD"/>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039"/>
    <w:rsid w:val="00753ABC"/>
    <w:rsid w:val="00753E38"/>
    <w:rsid w:val="00753E55"/>
    <w:rsid w:val="007540B5"/>
    <w:rsid w:val="007541EC"/>
    <w:rsid w:val="00754359"/>
    <w:rsid w:val="00754411"/>
    <w:rsid w:val="007547A5"/>
    <w:rsid w:val="007548F8"/>
    <w:rsid w:val="00754BD3"/>
    <w:rsid w:val="00754BD9"/>
    <w:rsid w:val="00754CAB"/>
    <w:rsid w:val="00754E7A"/>
    <w:rsid w:val="00754ED3"/>
    <w:rsid w:val="00754F57"/>
    <w:rsid w:val="0075540C"/>
    <w:rsid w:val="00755AE3"/>
    <w:rsid w:val="00755DB1"/>
    <w:rsid w:val="007560DF"/>
    <w:rsid w:val="0075613E"/>
    <w:rsid w:val="0075654A"/>
    <w:rsid w:val="00756661"/>
    <w:rsid w:val="00756958"/>
    <w:rsid w:val="00756B5D"/>
    <w:rsid w:val="00757135"/>
    <w:rsid w:val="007574FC"/>
    <w:rsid w:val="007575A3"/>
    <w:rsid w:val="0075790B"/>
    <w:rsid w:val="00757971"/>
    <w:rsid w:val="00757A65"/>
    <w:rsid w:val="00757F13"/>
    <w:rsid w:val="0076010F"/>
    <w:rsid w:val="0076041A"/>
    <w:rsid w:val="0076063D"/>
    <w:rsid w:val="00760975"/>
    <w:rsid w:val="00760A54"/>
    <w:rsid w:val="00760C3F"/>
    <w:rsid w:val="0076112C"/>
    <w:rsid w:val="00761507"/>
    <w:rsid w:val="0076193A"/>
    <w:rsid w:val="00761FDA"/>
    <w:rsid w:val="00762001"/>
    <w:rsid w:val="0076205E"/>
    <w:rsid w:val="007621FF"/>
    <w:rsid w:val="007629A0"/>
    <w:rsid w:val="00762A9B"/>
    <w:rsid w:val="007634E3"/>
    <w:rsid w:val="00763799"/>
    <w:rsid w:val="00763EC5"/>
    <w:rsid w:val="00764085"/>
    <w:rsid w:val="00764194"/>
    <w:rsid w:val="0076463F"/>
    <w:rsid w:val="00764953"/>
    <w:rsid w:val="00764C28"/>
    <w:rsid w:val="00764CA4"/>
    <w:rsid w:val="00764DD8"/>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C60"/>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E98"/>
    <w:rsid w:val="00772F8A"/>
    <w:rsid w:val="007731FD"/>
    <w:rsid w:val="00773316"/>
    <w:rsid w:val="0077372F"/>
    <w:rsid w:val="007739C6"/>
    <w:rsid w:val="00773C47"/>
    <w:rsid w:val="00773D1D"/>
    <w:rsid w:val="00773F5C"/>
    <w:rsid w:val="00774045"/>
    <w:rsid w:val="00774074"/>
    <w:rsid w:val="00774246"/>
    <w:rsid w:val="007746B1"/>
    <w:rsid w:val="00774889"/>
    <w:rsid w:val="007749B5"/>
    <w:rsid w:val="00774FF5"/>
    <w:rsid w:val="007750B3"/>
    <w:rsid w:val="007753B5"/>
    <w:rsid w:val="0077565C"/>
    <w:rsid w:val="007756A1"/>
    <w:rsid w:val="00775F76"/>
    <w:rsid w:val="007764F4"/>
    <w:rsid w:val="007766DA"/>
    <w:rsid w:val="00776729"/>
    <w:rsid w:val="00776AEA"/>
    <w:rsid w:val="00776E37"/>
    <w:rsid w:val="007772D7"/>
    <w:rsid w:val="0077781E"/>
    <w:rsid w:val="007778A3"/>
    <w:rsid w:val="00777AE2"/>
    <w:rsid w:val="00777BA0"/>
    <w:rsid w:val="00777C62"/>
    <w:rsid w:val="00780146"/>
    <w:rsid w:val="007802AC"/>
    <w:rsid w:val="007803BD"/>
    <w:rsid w:val="00780520"/>
    <w:rsid w:val="00780CC3"/>
    <w:rsid w:val="00780F73"/>
    <w:rsid w:val="0078104F"/>
    <w:rsid w:val="007811DC"/>
    <w:rsid w:val="0078199D"/>
    <w:rsid w:val="007820FA"/>
    <w:rsid w:val="0078237B"/>
    <w:rsid w:val="00782644"/>
    <w:rsid w:val="00782789"/>
    <w:rsid w:val="0078285F"/>
    <w:rsid w:val="007829A0"/>
    <w:rsid w:val="00782A33"/>
    <w:rsid w:val="00782C05"/>
    <w:rsid w:val="00782C97"/>
    <w:rsid w:val="00782DF1"/>
    <w:rsid w:val="00783207"/>
    <w:rsid w:val="00783259"/>
    <w:rsid w:val="007835E8"/>
    <w:rsid w:val="00783659"/>
    <w:rsid w:val="00783DBB"/>
    <w:rsid w:val="00783E1D"/>
    <w:rsid w:val="007846E1"/>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60A"/>
    <w:rsid w:val="00787E42"/>
    <w:rsid w:val="0079016D"/>
    <w:rsid w:val="00790400"/>
    <w:rsid w:val="00790CC5"/>
    <w:rsid w:val="00790E42"/>
    <w:rsid w:val="00791185"/>
    <w:rsid w:val="00791266"/>
    <w:rsid w:val="007914C2"/>
    <w:rsid w:val="0079162F"/>
    <w:rsid w:val="00791E20"/>
    <w:rsid w:val="00792657"/>
    <w:rsid w:val="007928C7"/>
    <w:rsid w:val="0079327E"/>
    <w:rsid w:val="0079375D"/>
    <w:rsid w:val="007937C2"/>
    <w:rsid w:val="00793A3B"/>
    <w:rsid w:val="00793B7B"/>
    <w:rsid w:val="007940D8"/>
    <w:rsid w:val="007942CD"/>
    <w:rsid w:val="00794300"/>
    <w:rsid w:val="00794371"/>
    <w:rsid w:val="007943CF"/>
    <w:rsid w:val="0079456F"/>
    <w:rsid w:val="00794767"/>
    <w:rsid w:val="00794924"/>
    <w:rsid w:val="007949E3"/>
    <w:rsid w:val="00794C61"/>
    <w:rsid w:val="007951F3"/>
    <w:rsid w:val="00795597"/>
    <w:rsid w:val="00795A6B"/>
    <w:rsid w:val="00795A91"/>
    <w:rsid w:val="00795C6B"/>
    <w:rsid w:val="00795F1C"/>
    <w:rsid w:val="00796976"/>
    <w:rsid w:val="00796B2D"/>
    <w:rsid w:val="00796FCF"/>
    <w:rsid w:val="0079744B"/>
    <w:rsid w:val="007977B8"/>
    <w:rsid w:val="007977FC"/>
    <w:rsid w:val="00797847"/>
    <w:rsid w:val="007A0048"/>
    <w:rsid w:val="007A04E0"/>
    <w:rsid w:val="007A06FC"/>
    <w:rsid w:val="007A0965"/>
    <w:rsid w:val="007A0BC2"/>
    <w:rsid w:val="007A0C54"/>
    <w:rsid w:val="007A1B1D"/>
    <w:rsid w:val="007A1C9F"/>
    <w:rsid w:val="007A1F44"/>
    <w:rsid w:val="007A228D"/>
    <w:rsid w:val="007A22D2"/>
    <w:rsid w:val="007A23FF"/>
    <w:rsid w:val="007A2581"/>
    <w:rsid w:val="007A259E"/>
    <w:rsid w:val="007A295B"/>
    <w:rsid w:val="007A298F"/>
    <w:rsid w:val="007A2FC3"/>
    <w:rsid w:val="007A3109"/>
    <w:rsid w:val="007A3424"/>
    <w:rsid w:val="007A35EF"/>
    <w:rsid w:val="007A378D"/>
    <w:rsid w:val="007A3BEC"/>
    <w:rsid w:val="007A3D65"/>
    <w:rsid w:val="007A4229"/>
    <w:rsid w:val="007A42C0"/>
    <w:rsid w:val="007A43A2"/>
    <w:rsid w:val="007A4464"/>
    <w:rsid w:val="007A45CD"/>
    <w:rsid w:val="007A48DA"/>
    <w:rsid w:val="007A4C16"/>
    <w:rsid w:val="007A4D04"/>
    <w:rsid w:val="007A4E39"/>
    <w:rsid w:val="007A5554"/>
    <w:rsid w:val="007A58D9"/>
    <w:rsid w:val="007A596E"/>
    <w:rsid w:val="007A599B"/>
    <w:rsid w:val="007A5B7F"/>
    <w:rsid w:val="007A5E36"/>
    <w:rsid w:val="007A630A"/>
    <w:rsid w:val="007A67C8"/>
    <w:rsid w:val="007A690F"/>
    <w:rsid w:val="007A69C9"/>
    <w:rsid w:val="007A6C01"/>
    <w:rsid w:val="007A7A96"/>
    <w:rsid w:val="007A7C59"/>
    <w:rsid w:val="007A7E75"/>
    <w:rsid w:val="007A7EF5"/>
    <w:rsid w:val="007A7F6A"/>
    <w:rsid w:val="007A7F97"/>
    <w:rsid w:val="007B01FA"/>
    <w:rsid w:val="007B03AF"/>
    <w:rsid w:val="007B04E6"/>
    <w:rsid w:val="007B0611"/>
    <w:rsid w:val="007B0D0E"/>
    <w:rsid w:val="007B0F58"/>
    <w:rsid w:val="007B11FC"/>
    <w:rsid w:val="007B136F"/>
    <w:rsid w:val="007B149E"/>
    <w:rsid w:val="007B1543"/>
    <w:rsid w:val="007B1849"/>
    <w:rsid w:val="007B1AC0"/>
    <w:rsid w:val="007B1DA8"/>
    <w:rsid w:val="007B2019"/>
    <w:rsid w:val="007B21DE"/>
    <w:rsid w:val="007B2685"/>
    <w:rsid w:val="007B270A"/>
    <w:rsid w:val="007B2960"/>
    <w:rsid w:val="007B2AF1"/>
    <w:rsid w:val="007B2B6D"/>
    <w:rsid w:val="007B2D3B"/>
    <w:rsid w:val="007B32EF"/>
    <w:rsid w:val="007B366D"/>
    <w:rsid w:val="007B3880"/>
    <w:rsid w:val="007B3BB7"/>
    <w:rsid w:val="007B3BE4"/>
    <w:rsid w:val="007B3E6F"/>
    <w:rsid w:val="007B400F"/>
    <w:rsid w:val="007B43CE"/>
    <w:rsid w:val="007B452F"/>
    <w:rsid w:val="007B4962"/>
    <w:rsid w:val="007B4C43"/>
    <w:rsid w:val="007B5040"/>
    <w:rsid w:val="007B513F"/>
    <w:rsid w:val="007B52CD"/>
    <w:rsid w:val="007B56BA"/>
    <w:rsid w:val="007B58F4"/>
    <w:rsid w:val="007B5E09"/>
    <w:rsid w:val="007B6222"/>
    <w:rsid w:val="007B6409"/>
    <w:rsid w:val="007B6430"/>
    <w:rsid w:val="007B6536"/>
    <w:rsid w:val="007B70F0"/>
    <w:rsid w:val="007B71FA"/>
    <w:rsid w:val="007B7463"/>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E3C"/>
    <w:rsid w:val="007C6F91"/>
    <w:rsid w:val="007C6FA8"/>
    <w:rsid w:val="007C790B"/>
    <w:rsid w:val="007C7CA1"/>
    <w:rsid w:val="007C7DD7"/>
    <w:rsid w:val="007D08E6"/>
    <w:rsid w:val="007D0F8C"/>
    <w:rsid w:val="007D12E4"/>
    <w:rsid w:val="007D146F"/>
    <w:rsid w:val="007D229A"/>
    <w:rsid w:val="007D24F3"/>
    <w:rsid w:val="007D2B32"/>
    <w:rsid w:val="007D2DA2"/>
    <w:rsid w:val="007D2E0D"/>
    <w:rsid w:val="007D2F44"/>
    <w:rsid w:val="007D2F4D"/>
    <w:rsid w:val="007D34C5"/>
    <w:rsid w:val="007D38C4"/>
    <w:rsid w:val="007D3EB5"/>
    <w:rsid w:val="007D405F"/>
    <w:rsid w:val="007D4178"/>
    <w:rsid w:val="007D47AE"/>
    <w:rsid w:val="007D4D33"/>
    <w:rsid w:val="007D4E33"/>
    <w:rsid w:val="007D4F13"/>
    <w:rsid w:val="007D51C0"/>
    <w:rsid w:val="007D51DD"/>
    <w:rsid w:val="007D5248"/>
    <w:rsid w:val="007D5257"/>
    <w:rsid w:val="007D53F1"/>
    <w:rsid w:val="007D57F8"/>
    <w:rsid w:val="007D6134"/>
    <w:rsid w:val="007D6499"/>
    <w:rsid w:val="007D6D91"/>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B75"/>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790"/>
    <w:rsid w:val="007E5816"/>
    <w:rsid w:val="007E585E"/>
    <w:rsid w:val="007E5F3F"/>
    <w:rsid w:val="007E655B"/>
    <w:rsid w:val="007E6CDB"/>
    <w:rsid w:val="007E7063"/>
    <w:rsid w:val="007E7067"/>
    <w:rsid w:val="007E714D"/>
    <w:rsid w:val="007E734C"/>
    <w:rsid w:val="007E7717"/>
    <w:rsid w:val="007E775F"/>
    <w:rsid w:val="007E781D"/>
    <w:rsid w:val="007E7DDF"/>
    <w:rsid w:val="007F00BC"/>
    <w:rsid w:val="007F05B8"/>
    <w:rsid w:val="007F11C8"/>
    <w:rsid w:val="007F13F0"/>
    <w:rsid w:val="007F14C6"/>
    <w:rsid w:val="007F1A74"/>
    <w:rsid w:val="007F1CE6"/>
    <w:rsid w:val="007F1CFB"/>
    <w:rsid w:val="007F1F29"/>
    <w:rsid w:val="007F2073"/>
    <w:rsid w:val="007F213A"/>
    <w:rsid w:val="007F220B"/>
    <w:rsid w:val="007F2229"/>
    <w:rsid w:val="007F27DD"/>
    <w:rsid w:val="007F288B"/>
    <w:rsid w:val="007F2DF1"/>
    <w:rsid w:val="007F30A8"/>
    <w:rsid w:val="007F3E03"/>
    <w:rsid w:val="007F416C"/>
    <w:rsid w:val="007F45DF"/>
    <w:rsid w:val="007F46C1"/>
    <w:rsid w:val="007F4AF6"/>
    <w:rsid w:val="007F4C43"/>
    <w:rsid w:val="007F4D88"/>
    <w:rsid w:val="007F50E5"/>
    <w:rsid w:val="007F51B9"/>
    <w:rsid w:val="007F5224"/>
    <w:rsid w:val="007F5B5D"/>
    <w:rsid w:val="007F5D61"/>
    <w:rsid w:val="007F5EC1"/>
    <w:rsid w:val="007F622F"/>
    <w:rsid w:val="007F666D"/>
    <w:rsid w:val="007F6880"/>
    <w:rsid w:val="007F698D"/>
    <w:rsid w:val="007F6C6B"/>
    <w:rsid w:val="007F74AA"/>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8EF"/>
    <w:rsid w:val="00803A3C"/>
    <w:rsid w:val="00803A8E"/>
    <w:rsid w:val="008041D5"/>
    <w:rsid w:val="00804200"/>
    <w:rsid w:val="00804202"/>
    <w:rsid w:val="008042FE"/>
    <w:rsid w:val="00804B58"/>
    <w:rsid w:val="00804B92"/>
    <w:rsid w:val="00804CAB"/>
    <w:rsid w:val="00804E21"/>
    <w:rsid w:val="00804E67"/>
    <w:rsid w:val="00804F14"/>
    <w:rsid w:val="00805020"/>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5D"/>
    <w:rsid w:val="008104CF"/>
    <w:rsid w:val="008106A8"/>
    <w:rsid w:val="00810A04"/>
    <w:rsid w:val="00810A1E"/>
    <w:rsid w:val="00810B5F"/>
    <w:rsid w:val="00810CDB"/>
    <w:rsid w:val="00810D8D"/>
    <w:rsid w:val="00811203"/>
    <w:rsid w:val="0081127F"/>
    <w:rsid w:val="008112BB"/>
    <w:rsid w:val="00811835"/>
    <w:rsid w:val="00812090"/>
    <w:rsid w:val="008123A6"/>
    <w:rsid w:val="00812589"/>
    <w:rsid w:val="00812767"/>
    <w:rsid w:val="00812B1B"/>
    <w:rsid w:val="00813312"/>
    <w:rsid w:val="0081353F"/>
    <w:rsid w:val="008142F5"/>
    <w:rsid w:val="0081449A"/>
    <w:rsid w:val="00814565"/>
    <w:rsid w:val="00814A06"/>
    <w:rsid w:val="00814ED9"/>
    <w:rsid w:val="0081505C"/>
    <w:rsid w:val="008157E8"/>
    <w:rsid w:val="0081581D"/>
    <w:rsid w:val="008162EF"/>
    <w:rsid w:val="008168AB"/>
    <w:rsid w:val="00816F50"/>
    <w:rsid w:val="008172BE"/>
    <w:rsid w:val="0081735F"/>
    <w:rsid w:val="008177C3"/>
    <w:rsid w:val="00817B71"/>
    <w:rsid w:val="00817D32"/>
    <w:rsid w:val="00817D9A"/>
    <w:rsid w:val="00820184"/>
    <w:rsid w:val="00820244"/>
    <w:rsid w:val="0082098B"/>
    <w:rsid w:val="00820F07"/>
    <w:rsid w:val="00821B8E"/>
    <w:rsid w:val="008221B3"/>
    <w:rsid w:val="0082248E"/>
    <w:rsid w:val="00822508"/>
    <w:rsid w:val="00822565"/>
    <w:rsid w:val="0082281A"/>
    <w:rsid w:val="008228EA"/>
    <w:rsid w:val="008238BD"/>
    <w:rsid w:val="0082482C"/>
    <w:rsid w:val="00824B8C"/>
    <w:rsid w:val="00824E1C"/>
    <w:rsid w:val="00824F87"/>
    <w:rsid w:val="00824FDF"/>
    <w:rsid w:val="00825125"/>
    <w:rsid w:val="008257CC"/>
    <w:rsid w:val="00825C78"/>
    <w:rsid w:val="00826156"/>
    <w:rsid w:val="00826281"/>
    <w:rsid w:val="00826290"/>
    <w:rsid w:val="0082692D"/>
    <w:rsid w:val="00826BA4"/>
    <w:rsid w:val="00826E36"/>
    <w:rsid w:val="00827165"/>
    <w:rsid w:val="008271A8"/>
    <w:rsid w:val="0082738A"/>
    <w:rsid w:val="008274BF"/>
    <w:rsid w:val="00827CD4"/>
    <w:rsid w:val="00827D27"/>
    <w:rsid w:val="008301EE"/>
    <w:rsid w:val="00830721"/>
    <w:rsid w:val="008308A7"/>
    <w:rsid w:val="00830DC3"/>
    <w:rsid w:val="0083100A"/>
    <w:rsid w:val="0083142D"/>
    <w:rsid w:val="00831555"/>
    <w:rsid w:val="008319F4"/>
    <w:rsid w:val="00831C95"/>
    <w:rsid w:val="00831F52"/>
    <w:rsid w:val="00832154"/>
    <w:rsid w:val="00832256"/>
    <w:rsid w:val="00832299"/>
    <w:rsid w:val="0083266D"/>
    <w:rsid w:val="008329CD"/>
    <w:rsid w:val="00832DEA"/>
    <w:rsid w:val="00832F5C"/>
    <w:rsid w:val="00832FD0"/>
    <w:rsid w:val="008331EF"/>
    <w:rsid w:val="00833278"/>
    <w:rsid w:val="00833C32"/>
    <w:rsid w:val="00833C56"/>
    <w:rsid w:val="00833E09"/>
    <w:rsid w:val="00834199"/>
    <w:rsid w:val="008342DA"/>
    <w:rsid w:val="008349FA"/>
    <w:rsid w:val="00834BD2"/>
    <w:rsid w:val="00834F88"/>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328"/>
    <w:rsid w:val="008414B0"/>
    <w:rsid w:val="0084187D"/>
    <w:rsid w:val="008418C9"/>
    <w:rsid w:val="00841BE9"/>
    <w:rsid w:val="00841C9C"/>
    <w:rsid w:val="00841CD2"/>
    <w:rsid w:val="00841D38"/>
    <w:rsid w:val="00842B77"/>
    <w:rsid w:val="00842E70"/>
    <w:rsid w:val="0084309F"/>
    <w:rsid w:val="008436CC"/>
    <w:rsid w:val="00843BF5"/>
    <w:rsid w:val="00843D9F"/>
    <w:rsid w:val="00844140"/>
    <w:rsid w:val="00844442"/>
    <w:rsid w:val="008449F9"/>
    <w:rsid w:val="00844DD0"/>
    <w:rsid w:val="00844ED7"/>
    <w:rsid w:val="00844F77"/>
    <w:rsid w:val="00845C12"/>
    <w:rsid w:val="00845C74"/>
    <w:rsid w:val="00845D13"/>
    <w:rsid w:val="00845D5B"/>
    <w:rsid w:val="008462EB"/>
    <w:rsid w:val="008464BD"/>
    <w:rsid w:val="00846829"/>
    <w:rsid w:val="008469D9"/>
    <w:rsid w:val="00846DA3"/>
    <w:rsid w:val="00846DC0"/>
    <w:rsid w:val="00846DD8"/>
    <w:rsid w:val="00846F74"/>
    <w:rsid w:val="00846F84"/>
    <w:rsid w:val="008474A7"/>
    <w:rsid w:val="00847541"/>
    <w:rsid w:val="008475BC"/>
    <w:rsid w:val="008476F6"/>
    <w:rsid w:val="00847701"/>
    <w:rsid w:val="00847AFB"/>
    <w:rsid w:val="00847CD5"/>
    <w:rsid w:val="00847D11"/>
    <w:rsid w:val="00847EF6"/>
    <w:rsid w:val="00847FB1"/>
    <w:rsid w:val="008504A6"/>
    <w:rsid w:val="008506B6"/>
    <w:rsid w:val="0085085F"/>
    <w:rsid w:val="00850962"/>
    <w:rsid w:val="008509C4"/>
    <w:rsid w:val="00850AE0"/>
    <w:rsid w:val="00850D3E"/>
    <w:rsid w:val="00851132"/>
    <w:rsid w:val="00851581"/>
    <w:rsid w:val="008516BD"/>
    <w:rsid w:val="00851A7A"/>
    <w:rsid w:val="00851B01"/>
    <w:rsid w:val="00851E0A"/>
    <w:rsid w:val="008521C9"/>
    <w:rsid w:val="008524D2"/>
    <w:rsid w:val="008526D1"/>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914"/>
    <w:rsid w:val="00855CAD"/>
    <w:rsid w:val="00855CDE"/>
    <w:rsid w:val="00855ECA"/>
    <w:rsid w:val="0085619F"/>
    <w:rsid w:val="00856539"/>
    <w:rsid w:val="00856833"/>
    <w:rsid w:val="00856840"/>
    <w:rsid w:val="00856ABF"/>
    <w:rsid w:val="0085703F"/>
    <w:rsid w:val="00857102"/>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F7"/>
    <w:rsid w:val="00861E91"/>
    <w:rsid w:val="00861F30"/>
    <w:rsid w:val="0086275E"/>
    <w:rsid w:val="00862F3F"/>
    <w:rsid w:val="0086303C"/>
    <w:rsid w:val="0086312C"/>
    <w:rsid w:val="0086340B"/>
    <w:rsid w:val="008636DA"/>
    <w:rsid w:val="00863841"/>
    <w:rsid w:val="008641D3"/>
    <w:rsid w:val="008643BA"/>
    <w:rsid w:val="00864440"/>
    <w:rsid w:val="00864D76"/>
    <w:rsid w:val="008650FC"/>
    <w:rsid w:val="0086512A"/>
    <w:rsid w:val="0086576E"/>
    <w:rsid w:val="00865D75"/>
    <w:rsid w:val="00865F96"/>
    <w:rsid w:val="00866394"/>
    <w:rsid w:val="00866683"/>
    <w:rsid w:val="00866879"/>
    <w:rsid w:val="00866EB3"/>
    <w:rsid w:val="0086701A"/>
    <w:rsid w:val="00867587"/>
    <w:rsid w:val="0086796F"/>
    <w:rsid w:val="00867A92"/>
    <w:rsid w:val="00867AED"/>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D3F"/>
    <w:rsid w:val="008730AE"/>
    <w:rsid w:val="008733E4"/>
    <w:rsid w:val="00873484"/>
    <w:rsid w:val="008737A8"/>
    <w:rsid w:val="00873A06"/>
    <w:rsid w:val="00873B01"/>
    <w:rsid w:val="00873F15"/>
    <w:rsid w:val="0087401C"/>
    <w:rsid w:val="00874031"/>
    <w:rsid w:val="00874096"/>
    <w:rsid w:val="008740EF"/>
    <w:rsid w:val="00874A55"/>
    <w:rsid w:val="00874E25"/>
    <w:rsid w:val="00875045"/>
    <w:rsid w:val="00875266"/>
    <w:rsid w:val="00875370"/>
    <w:rsid w:val="008756A4"/>
    <w:rsid w:val="00875EA3"/>
    <w:rsid w:val="00875F73"/>
    <w:rsid w:val="0087601F"/>
    <w:rsid w:val="00876257"/>
    <w:rsid w:val="00876446"/>
    <w:rsid w:val="00876537"/>
    <w:rsid w:val="00876540"/>
    <w:rsid w:val="00876760"/>
    <w:rsid w:val="008778F9"/>
    <w:rsid w:val="0088024B"/>
    <w:rsid w:val="0088090C"/>
    <w:rsid w:val="00880A29"/>
    <w:rsid w:val="00880F30"/>
    <w:rsid w:val="00881B5E"/>
    <w:rsid w:val="008823E2"/>
    <w:rsid w:val="0088264C"/>
    <w:rsid w:val="0088276C"/>
    <w:rsid w:val="00882A77"/>
    <w:rsid w:val="00882C18"/>
    <w:rsid w:val="008833E8"/>
    <w:rsid w:val="008838D5"/>
    <w:rsid w:val="00883B58"/>
    <w:rsid w:val="00883BD9"/>
    <w:rsid w:val="00883D88"/>
    <w:rsid w:val="00883DAB"/>
    <w:rsid w:val="00883F6D"/>
    <w:rsid w:val="0088414D"/>
    <w:rsid w:val="00884268"/>
    <w:rsid w:val="00884B2C"/>
    <w:rsid w:val="00884B5E"/>
    <w:rsid w:val="0088582C"/>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D53"/>
    <w:rsid w:val="00890FD1"/>
    <w:rsid w:val="0089135F"/>
    <w:rsid w:val="0089138C"/>
    <w:rsid w:val="0089176E"/>
    <w:rsid w:val="008917E0"/>
    <w:rsid w:val="00891F4D"/>
    <w:rsid w:val="0089218D"/>
    <w:rsid w:val="00892365"/>
    <w:rsid w:val="0089247D"/>
    <w:rsid w:val="00892BE5"/>
    <w:rsid w:val="00892C18"/>
    <w:rsid w:val="00892C2C"/>
    <w:rsid w:val="00892EE3"/>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4B91"/>
    <w:rsid w:val="008950FE"/>
    <w:rsid w:val="008951DB"/>
    <w:rsid w:val="008952E6"/>
    <w:rsid w:val="00895865"/>
    <w:rsid w:val="0089614B"/>
    <w:rsid w:val="00896322"/>
    <w:rsid w:val="00896735"/>
    <w:rsid w:val="00896C81"/>
    <w:rsid w:val="00896D83"/>
    <w:rsid w:val="008970BF"/>
    <w:rsid w:val="008975E6"/>
    <w:rsid w:val="00897630"/>
    <w:rsid w:val="00897A1B"/>
    <w:rsid w:val="00897AEC"/>
    <w:rsid w:val="00897B15"/>
    <w:rsid w:val="00897C63"/>
    <w:rsid w:val="008A0546"/>
    <w:rsid w:val="008A060A"/>
    <w:rsid w:val="008A0760"/>
    <w:rsid w:val="008A0771"/>
    <w:rsid w:val="008A0AB2"/>
    <w:rsid w:val="008A0CFC"/>
    <w:rsid w:val="008A0E18"/>
    <w:rsid w:val="008A12FE"/>
    <w:rsid w:val="008A1443"/>
    <w:rsid w:val="008A1B62"/>
    <w:rsid w:val="008A1BFC"/>
    <w:rsid w:val="008A1D92"/>
    <w:rsid w:val="008A1E2C"/>
    <w:rsid w:val="008A20CF"/>
    <w:rsid w:val="008A2256"/>
    <w:rsid w:val="008A22E3"/>
    <w:rsid w:val="008A23D5"/>
    <w:rsid w:val="008A28B6"/>
    <w:rsid w:val="008A2BB1"/>
    <w:rsid w:val="008A3462"/>
    <w:rsid w:val="008A3466"/>
    <w:rsid w:val="008A389F"/>
    <w:rsid w:val="008A38A0"/>
    <w:rsid w:val="008A3D02"/>
    <w:rsid w:val="008A4205"/>
    <w:rsid w:val="008A4244"/>
    <w:rsid w:val="008A439D"/>
    <w:rsid w:val="008A43B9"/>
    <w:rsid w:val="008A4403"/>
    <w:rsid w:val="008A46B1"/>
    <w:rsid w:val="008A4CE0"/>
    <w:rsid w:val="008A5013"/>
    <w:rsid w:val="008A5159"/>
    <w:rsid w:val="008A51AC"/>
    <w:rsid w:val="008A5265"/>
    <w:rsid w:val="008A5940"/>
    <w:rsid w:val="008A5B54"/>
    <w:rsid w:val="008A5BA7"/>
    <w:rsid w:val="008A5D0A"/>
    <w:rsid w:val="008A6466"/>
    <w:rsid w:val="008A66D9"/>
    <w:rsid w:val="008A6A8A"/>
    <w:rsid w:val="008A6BA5"/>
    <w:rsid w:val="008A6C83"/>
    <w:rsid w:val="008A73B2"/>
    <w:rsid w:val="008A7E32"/>
    <w:rsid w:val="008A7F98"/>
    <w:rsid w:val="008B0187"/>
    <w:rsid w:val="008B043F"/>
    <w:rsid w:val="008B0808"/>
    <w:rsid w:val="008B0AEC"/>
    <w:rsid w:val="008B120E"/>
    <w:rsid w:val="008B1A9A"/>
    <w:rsid w:val="008B1B1F"/>
    <w:rsid w:val="008B1E53"/>
    <w:rsid w:val="008B1E5B"/>
    <w:rsid w:val="008B22CD"/>
    <w:rsid w:val="008B2666"/>
    <w:rsid w:val="008B272F"/>
    <w:rsid w:val="008B2931"/>
    <w:rsid w:val="008B29FF"/>
    <w:rsid w:val="008B2AF4"/>
    <w:rsid w:val="008B2C48"/>
    <w:rsid w:val="008B313F"/>
    <w:rsid w:val="008B35CA"/>
    <w:rsid w:val="008B3677"/>
    <w:rsid w:val="008B389D"/>
    <w:rsid w:val="008B3959"/>
    <w:rsid w:val="008B3AA0"/>
    <w:rsid w:val="008B3C5C"/>
    <w:rsid w:val="008B4123"/>
    <w:rsid w:val="008B49B1"/>
    <w:rsid w:val="008B515D"/>
    <w:rsid w:val="008B5299"/>
    <w:rsid w:val="008B589A"/>
    <w:rsid w:val="008B5A5F"/>
    <w:rsid w:val="008B5AB0"/>
    <w:rsid w:val="008B6054"/>
    <w:rsid w:val="008B62CC"/>
    <w:rsid w:val="008B64FE"/>
    <w:rsid w:val="008B666B"/>
    <w:rsid w:val="008B68AD"/>
    <w:rsid w:val="008B73DF"/>
    <w:rsid w:val="008B7573"/>
    <w:rsid w:val="008B7609"/>
    <w:rsid w:val="008B794A"/>
    <w:rsid w:val="008B7AA2"/>
    <w:rsid w:val="008B7B08"/>
    <w:rsid w:val="008C0599"/>
    <w:rsid w:val="008C06B5"/>
    <w:rsid w:val="008C07F5"/>
    <w:rsid w:val="008C07F7"/>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01C"/>
    <w:rsid w:val="008C4312"/>
    <w:rsid w:val="008C4708"/>
    <w:rsid w:val="008C4924"/>
    <w:rsid w:val="008C4C7E"/>
    <w:rsid w:val="008C4EE5"/>
    <w:rsid w:val="008C4EFB"/>
    <w:rsid w:val="008C51F8"/>
    <w:rsid w:val="008C5669"/>
    <w:rsid w:val="008C5C46"/>
    <w:rsid w:val="008C5D07"/>
    <w:rsid w:val="008C5D68"/>
    <w:rsid w:val="008C5E30"/>
    <w:rsid w:val="008C5FCD"/>
    <w:rsid w:val="008C6184"/>
    <w:rsid w:val="008C6410"/>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352"/>
    <w:rsid w:val="008D441A"/>
    <w:rsid w:val="008D4461"/>
    <w:rsid w:val="008D4825"/>
    <w:rsid w:val="008D4FDE"/>
    <w:rsid w:val="008D54E1"/>
    <w:rsid w:val="008D5539"/>
    <w:rsid w:val="008D5CDA"/>
    <w:rsid w:val="008D5E7F"/>
    <w:rsid w:val="008D5ED2"/>
    <w:rsid w:val="008D60BC"/>
    <w:rsid w:val="008D65E9"/>
    <w:rsid w:val="008D6A04"/>
    <w:rsid w:val="008D6D7B"/>
    <w:rsid w:val="008D717A"/>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7E3"/>
    <w:rsid w:val="008E287F"/>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6F0C"/>
    <w:rsid w:val="008E711D"/>
    <w:rsid w:val="008E718F"/>
    <w:rsid w:val="008E7332"/>
    <w:rsid w:val="008E7499"/>
    <w:rsid w:val="008E777F"/>
    <w:rsid w:val="008E7D7C"/>
    <w:rsid w:val="008F0017"/>
    <w:rsid w:val="008F04E7"/>
    <w:rsid w:val="008F0A38"/>
    <w:rsid w:val="008F0BF5"/>
    <w:rsid w:val="008F0E0A"/>
    <w:rsid w:val="008F0F84"/>
    <w:rsid w:val="008F1014"/>
    <w:rsid w:val="008F11C9"/>
    <w:rsid w:val="008F1850"/>
    <w:rsid w:val="008F18C2"/>
    <w:rsid w:val="008F1C99"/>
    <w:rsid w:val="008F23D8"/>
    <w:rsid w:val="008F2431"/>
    <w:rsid w:val="008F2C03"/>
    <w:rsid w:val="008F2D4A"/>
    <w:rsid w:val="008F2E66"/>
    <w:rsid w:val="008F2FD5"/>
    <w:rsid w:val="008F3134"/>
    <w:rsid w:val="008F33E5"/>
    <w:rsid w:val="008F3451"/>
    <w:rsid w:val="008F37E5"/>
    <w:rsid w:val="008F3900"/>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D07"/>
    <w:rsid w:val="008F7EE6"/>
    <w:rsid w:val="008F7F12"/>
    <w:rsid w:val="008F7FC7"/>
    <w:rsid w:val="00900053"/>
    <w:rsid w:val="00900148"/>
    <w:rsid w:val="009003A0"/>
    <w:rsid w:val="00900930"/>
    <w:rsid w:val="00900A42"/>
    <w:rsid w:val="00900C07"/>
    <w:rsid w:val="00900D7F"/>
    <w:rsid w:val="00900F9D"/>
    <w:rsid w:val="0090101E"/>
    <w:rsid w:val="009013EE"/>
    <w:rsid w:val="0090172E"/>
    <w:rsid w:val="009017ED"/>
    <w:rsid w:val="00901AA8"/>
    <w:rsid w:val="00902016"/>
    <w:rsid w:val="00902190"/>
    <w:rsid w:val="0090233E"/>
    <w:rsid w:val="00902420"/>
    <w:rsid w:val="00902555"/>
    <w:rsid w:val="00902C67"/>
    <w:rsid w:val="00902F98"/>
    <w:rsid w:val="0090325F"/>
    <w:rsid w:val="00903336"/>
    <w:rsid w:val="00903802"/>
    <w:rsid w:val="00903F33"/>
    <w:rsid w:val="009044A6"/>
    <w:rsid w:val="00904587"/>
    <w:rsid w:val="00904735"/>
    <w:rsid w:val="00904D38"/>
    <w:rsid w:val="009050A2"/>
    <w:rsid w:val="009051CA"/>
    <w:rsid w:val="0090531A"/>
    <w:rsid w:val="00905591"/>
    <w:rsid w:val="00905779"/>
    <w:rsid w:val="00905E10"/>
    <w:rsid w:val="00905F19"/>
    <w:rsid w:val="00906053"/>
    <w:rsid w:val="0090647D"/>
    <w:rsid w:val="009065D4"/>
    <w:rsid w:val="0090696D"/>
    <w:rsid w:val="00906AD7"/>
    <w:rsid w:val="00906CD6"/>
    <w:rsid w:val="00906E4D"/>
    <w:rsid w:val="00906F31"/>
    <w:rsid w:val="00906F3A"/>
    <w:rsid w:val="00906FBD"/>
    <w:rsid w:val="009072E3"/>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891"/>
    <w:rsid w:val="009148F9"/>
    <w:rsid w:val="00914B0C"/>
    <w:rsid w:val="00914B2E"/>
    <w:rsid w:val="00915757"/>
    <w:rsid w:val="009157B6"/>
    <w:rsid w:val="00915851"/>
    <w:rsid w:val="009159B3"/>
    <w:rsid w:val="00915A01"/>
    <w:rsid w:val="00916181"/>
    <w:rsid w:val="00916482"/>
    <w:rsid w:val="009164D4"/>
    <w:rsid w:val="00916630"/>
    <w:rsid w:val="0091663C"/>
    <w:rsid w:val="00916719"/>
    <w:rsid w:val="00916772"/>
    <w:rsid w:val="009168D8"/>
    <w:rsid w:val="00916925"/>
    <w:rsid w:val="00916B19"/>
    <w:rsid w:val="00917236"/>
    <w:rsid w:val="009172B7"/>
    <w:rsid w:val="009204C5"/>
    <w:rsid w:val="0092078C"/>
    <w:rsid w:val="009207AA"/>
    <w:rsid w:val="00920A92"/>
    <w:rsid w:val="00920F5B"/>
    <w:rsid w:val="00921590"/>
    <w:rsid w:val="00921668"/>
    <w:rsid w:val="009217BB"/>
    <w:rsid w:val="0092180D"/>
    <w:rsid w:val="00921C10"/>
    <w:rsid w:val="00921E41"/>
    <w:rsid w:val="00921FBE"/>
    <w:rsid w:val="00921FCE"/>
    <w:rsid w:val="0092277E"/>
    <w:rsid w:val="009228E6"/>
    <w:rsid w:val="00922C06"/>
    <w:rsid w:val="00922F53"/>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6"/>
    <w:rsid w:val="00925A39"/>
    <w:rsid w:val="00925BA8"/>
    <w:rsid w:val="009265F8"/>
    <w:rsid w:val="00926A59"/>
    <w:rsid w:val="00926C5D"/>
    <w:rsid w:val="00926D85"/>
    <w:rsid w:val="00926DA7"/>
    <w:rsid w:val="00926EED"/>
    <w:rsid w:val="00927110"/>
    <w:rsid w:val="00927A97"/>
    <w:rsid w:val="00927B9D"/>
    <w:rsid w:val="00927EEB"/>
    <w:rsid w:val="00927F8B"/>
    <w:rsid w:val="00927F95"/>
    <w:rsid w:val="0093011C"/>
    <w:rsid w:val="00930234"/>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305"/>
    <w:rsid w:val="00934415"/>
    <w:rsid w:val="00934439"/>
    <w:rsid w:val="009349D6"/>
    <w:rsid w:val="00934B81"/>
    <w:rsid w:val="00934C13"/>
    <w:rsid w:val="00935057"/>
    <w:rsid w:val="00935228"/>
    <w:rsid w:val="009354A4"/>
    <w:rsid w:val="009355A2"/>
    <w:rsid w:val="00935ACA"/>
    <w:rsid w:val="00935C6B"/>
    <w:rsid w:val="00935F4C"/>
    <w:rsid w:val="00935F9E"/>
    <w:rsid w:val="00936102"/>
    <w:rsid w:val="0093680B"/>
    <w:rsid w:val="00936A21"/>
    <w:rsid w:val="00936AB9"/>
    <w:rsid w:val="00936CE8"/>
    <w:rsid w:val="00936D98"/>
    <w:rsid w:val="0093751D"/>
    <w:rsid w:val="00937590"/>
    <w:rsid w:val="009377AB"/>
    <w:rsid w:val="00937A9E"/>
    <w:rsid w:val="00937D85"/>
    <w:rsid w:val="00937E3F"/>
    <w:rsid w:val="00937F61"/>
    <w:rsid w:val="00937FF9"/>
    <w:rsid w:val="00940598"/>
    <w:rsid w:val="0094063C"/>
    <w:rsid w:val="0094086A"/>
    <w:rsid w:val="009408DF"/>
    <w:rsid w:val="00941403"/>
    <w:rsid w:val="00941782"/>
    <w:rsid w:val="009418C2"/>
    <w:rsid w:val="00941AC1"/>
    <w:rsid w:val="00941F7C"/>
    <w:rsid w:val="0094205F"/>
    <w:rsid w:val="00942C80"/>
    <w:rsid w:val="00943197"/>
    <w:rsid w:val="00943469"/>
    <w:rsid w:val="009435F2"/>
    <w:rsid w:val="00943854"/>
    <w:rsid w:val="00943C23"/>
    <w:rsid w:val="00943F2C"/>
    <w:rsid w:val="009440A4"/>
    <w:rsid w:val="009443EA"/>
    <w:rsid w:val="00944D11"/>
    <w:rsid w:val="00944D1C"/>
    <w:rsid w:val="00945180"/>
    <w:rsid w:val="0094590C"/>
    <w:rsid w:val="009459DF"/>
    <w:rsid w:val="00945E0A"/>
    <w:rsid w:val="00945F4D"/>
    <w:rsid w:val="00945FB6"/>
    <w:rsid w:val="00946355"/>
    <w:rsid w:val="0094667E"/>
    <w:rsid w:val="00946684"/>
    <w:rsid w:val="009468B7"/>
    <w:rsid w:val="009469A2"/>
    <w:rsid w:val="00946BD0"/>
    <w:rsid w:val="00946E53"/>
    <w:rsid w:val="00947243"/>
    <w:rsid w:val="0094724E"/>
    <w:rsid w:val="0094770C"/>
    <w:rsid w:val="0094795E"/>
    <w:rsid w:val="00947BE6"/>
    <w:rsid w:val="00947C93"/>
    <w:rsid w:val="0095048D"/>
    <w:rsid w:val="00950B7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0B0"/>
    <w:rsid w:val="00954353"/>
    <w:rsid w:val="00954BF4"/>
    <w:rsid w:val="00954D30"/>
    <w:rsid w:val="00954E3C"/>
    <w:rsid w:val="00954E40"/>
    <w:rsid w:val="009550E1"/>
    <w:rsid w:val="00955118"/>
    <w:rsid w:val="0095568D"/>
    <w:rsid w:val="00955800"/>
    <w:rsid w:val="00955891"/>
    <w:rsid w:val="00955BA7"/>
    <w:rsid w:val="00955C0A"/>
    <w:rsid w:val="00955C4F"/>
    <w:rsid w:val="0095622B"/>
    <w:rsid w:val="0095650F"/>
    <w:rsid w:val="00956A7B"/>
    <w:rsid w:val="00956ABD"/>
    <w:rsid w:val="00956AC2"/>
    <w:rsid w:val="00956ADA"/>
    <w:rsid w:val="00956E3E"/>
    <w:rsid w:val="00957749"/>
    <w:rsid w:val="00957E78"/>
    <w:rsid w:val="0096018E"/>
    <w:rsid w:val="00960382"/>
    <w:rsid w:val="00960464"/>
    <w:rsid w:val="009604E1"/>
    <w:rsid w:val="00960A5B"/>
    <w:rsid w:val="00960B91"/>
    <w:rsid w:val="00960E4A"/>
    <w:rsid w:val="0096107C"/>
    <w:rsid w:val="00961281"/>
    <w:rsid w:val="00961283"/>
    <w:rsid w:val="00961288"/>
    <w:rsid w:val="00961833"/>
    <w:rsid w:val="00961DAF"/>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5CEB"/>
    <w:rsid w:val="0096608A"/>
    <w:rsid w:val="0096621C"/>
    <w:rsid w:val="0096625D"/>
    <w:rsid w:val="00966757"/>
    <w:rsid w:val="00966917"/>
    <w:rsid w:val="0096696A"/>
    <w:rsid w:val="00966AA9"/>
    <w:rsid w:val="00966BBC"/>
    <w:rsid w:val="00966F8E"/>
    <w:rsid w:val="00967460"/>
    <w:rsid w:val="00967645"/>
    <w:rsid w:val="009679B9"/>
    <w:rsid w:val="00967A32"/>
    <w:rsid w:val="00967B13"/>
    <w:rsid w:val="00967D35"/>
    <w:rsid w:val="00967D83"/>
    <w:rsid w:val="009700DC"/>
    <w:rsid w:val="009701F4"/>
    <w:rsid w:val="009703FD"/>
    <w:rsid w:val="009709F8"/>
    <w:rsid w:val="00970EDC"/>
    <w:rsid w:val="00971331"/>
    <w:rsid w:val="0097133A"/>
    <w:rsid w:val="00971488"/>
    <w:rsid w:val="00972192"/>
    <w:rsid w:val="00972423"/>
    <w:rsid w:val="009724EA"/>
    <w:rsid w:val="00972546"/>
    <w:rsid w:val="00972929"/>
    <w:rsid w:val="00972993"/>
    <w:rsid w:val="00972F91"/>
    <w:rsid w:val="0097322F"/>
    <w:rsid w:val="00973348"/>
    <w:rsid w:val="0097345F"/>
    <w:rsid w:val="009734E8"/>
    <w:rsid w:val="009737A3"/>
    <w:rsid w:val="009737E3"/>
    <w:rsid w:val="00973827"/>
    <w:rsid w:val="009739EB"/>
    <w:rsid w:val="0097417D"/>
    <w:rsid w:val="009742D3"/>
    <w:rsid w:val="00974400"/>
    <w:rsid w:val="009747F5"/>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92F"/>
    <w:rsid w:val="009809CE"/>
    <w:rsid w:val="00980B95"/>
    <w:rsid w:val="00980F20"/>
    <w:rsid w:val="0098194F"/>
    <w:rsid w:val="00981A96"/>
    <w:rsid w:val="00981ACB"/>
    <w:rsid w:val="00981C99"/>
    <w:rsid w:val="00981DA7"/>
    <w:rsid w:val="009821CD"/>
    <w:rsid w:val="009822D8"/>
    <w:rsid w:val="009826C8"/>
    <w:rsid w:val="00982BA6"/>
    <w:rsid w:val="00983593"/>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579"/>
    <w:rsid w:val="009868A1"/>
    <w:rsid w:val="0098693D"/>
    <w:rsid w:val="00986E7F"/>
    <w:rsid w:val="00987536"/>
    <w:rsid w:val="00987564"/>
    <w:rsid w:val="00987740"/>
    <w:rsid w:val="009878B0"/>
    <w:rsid w:val="00990980"/>
    <w:rsid w:val="00990BD5"/>
    <w:rsid w:val="00990E8D"/>
    <w:rsid w:val="00990F18"/>
    <w:rsid w:val="00991378"/>
    <w:rsid w:val="009913B4"/>
    <w:rsid w:val="009913C4"/>
    <w:rsid w:val="0099196F"/>
    <w:rsid w:val="00991D15"/>
    <w:rsid w:val="0099254D"/>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75"/>
    <w:rsid w:val="00995584"/>
    <w:rsid w:val="00995A93"/>
    <w:rsid w:val="00995C95"/>
    <w:rsid w:val="00995E85"/>
    <w:rsid w:val="00995FAF"/>
    <w:rsid w:val="00996468"/>
    <w:rsid w:val="0099658E"/>
    <w:rsid w:val="00996626"/>
    <w:rsid w:val="00996876"/>
    <w:rsid w:val="00996F28"/>
    <w:rsid w:val="00996FFA"/>
    <w:rsid w:val="00997309"/>
    <w:rsid w:val="009973F1"/>
    <w:rsid w:val="009973F3"/>
    <w:rsid w:val="00997663"/>
    <w:rsid w:val="009978A4"/>
    <w:rsid w:val="00997F89"/>
    <w:rsid w:val="009A010D"/>
    <w:rsid w:val="009A02F4"/>
    <w:rsid w:val="009A03A5"/>
    <w:rsid w:val="009A0608"/>
    <w:rsid w:val="009A0C6F"/>
    <w:rsid w:val="009A0CB7"/>
    <w:rsid w:val="009A1035"/>
    <w:rsid w:val="009A14EF"/>
    <w:rsid w:val="009A16C9"/>
    <w:rsid w:val="009A290E"/>
    <w:rsid w:val="009A291A"/>
    <w:rsid w:val="009A2AAD"/>
    <w:rsid w:val="009A2D22"/>
    <w:rsid w:val="009A2DF9"/>
    <w:rsid w:val="009A2E39"/>
    <w:rsid w:val="009A3A86"/>
    <w:rsid w:val="009A3CAC"/>
    <w:rsid w:val="009A3E27"/>
    <w:rsid w:val="009A433A"/>
    <w:rsid w:val="009A4869"/>
    <w:rsid w:val="009A4A12"/>
    <w:rsid w:val="009A4CA4"/>
    <w:rsid w:val="009A4D22"/>
    <w:rsid w:val="009A52FC"/>
    <w:rsid w:val="009A6033"/>
    <w:rsid w:val="009A60CC"/>
    <w:rsid w:val="009A65FD"/>
    <w:rsid w:val="009A6A12"/>
    <w:rsid w:val="009A6A6B"/>
    <w:rsid w:val="009A6B08"/>
    <w:rsid w:val="009A6BDD"/>
    <w:rsid w:val="009A6DA0"/>
    <w:rsid w:val="009A6FE5"/>
    <w:rsid w:val="009A7177"/>
    <w:rsid w:val="009A745C"/>
    <w:rsid w:val="009A7D66"/>
    <w:rsid w:val="009A7ED8"/>
    <w:rsid w:val="009B017B"/>
    <w:rsid w:val="009B0775"/>
    <w:rsid w:val="009B081F"/>
    <w:rsid w:val="009B08E9"/>
    <w:rsid w:val="009B0B73"/>
    <w:rsid w:val="009B0E89"/>
    <w:rsid w:val="009B0FDC"/>
    <w:rsid w:val="009B109D"/>
    <w:rsid w:val="009B12A1"/>
    <w:rsid w:val="009B14E0"/>
    <w:rsid w:val="009B160C"/>
    <w:rsid w:val="009B174D"/>
    <w:rsid w:val="009B1EF2"/>
    <w:rsid w:val="009B1EF9"/>
    <w:rsid w:val="009B20B3"/>
    <w:rsid w:val="009B20F3"/>
    <w:rsid w:val="009B2252"/>
    <w:rsid w:val="009B246F"/>
    <w:rsid w:val="009B26AC"/>
    <w:rsid w:val="009B2931"/>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6013"/>
    <w:rsid w:val="009B60CE"/>
    <w:rsid w:val="009B689D"/>
    <w:rsid w:val="009B6DB8"/>
    <w:rsid w:val="009B7204"/>
    <w:rsid w:val="009B7937"/>
    <w:rsid w:val="009B7B5F"/>
    <w:rsid w:val="009B7B98"/>
    <w:rsid w:val="009B7DA4"/>
    <w:rsid w:val="009C0074"/>
    <w:rsid w:val="009C0360"/>
    <w:rsid w:val="009C052B"/>
    <w:rsid w:val="009C0564"/>
    <w:rsid w:val="009C0ACC"/>
    <w:rsid w:val="009C1449"/>
    <w:rsid w:val="009C19A9"/>
    <w:rsid w:val="009C1EAE"/>
    <w:rsid w:val="009C2151"/>
    <w:rsid w:val="009C2384"/>
    <w:rsid w:val="009C2685"/>
    <w:rsid w:val="009C2A20"/>
    <w:rsid w:val="009C2DF8"/>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AB1"/>
    <w:rsid w:val="009C6C69"/>
    <w:rsid w:val="009C6D03"/>
    <w:rsid w:val="009C6F8D"/>
    <w:rsid w:val="009C7320"/>
    <w:rsid w:val="009C7340"/>
    <w:rsid w:val="009C7B83"/>
    <w:rsid w:val="009D00C8"/>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555"/>
    <w:rsid w:val="009D6A0A"/>
    <w:rsid w:val="009D6A38"/>
    <w:rsid w:val="009D6AAA"/>
    <w:rsid w:val="009D6B37"/>
    <w:rsid w:val="009D6F69"/>
    <w:rsid w:val="009D6FD7"/>
    <w:rsid w:val="009D7268"/>
    <w:rsid w:val="009D7518"/>
    <w:rsid w:val="009D758D"/>
    <w:rsid w:val="009D77D9"/>
    <w:rsid w:val="009D7896"/>
    <w:rsid w:val="009D7C57"/>
    <w:rsid w:val="009E0110"/>
    <w:rsid w:val="009E058F"/>
    <w:rsid w:val="009E07C6"/>
    <w:rsid w:val="009E0A9E"/>
    <w:rsid w:val="009E0E68"/>
    <w:rsid w:val="009E110D"/>
    <w:rsid w:val="009E19A2"/>
    <w:rsid w:val="009E1C0B"/>
    <w:rsid w:val="009E1EC2"/>
    <w:rsid w:val="009E211B"/>
    <w:rsid w:val="009E2151"/>
    <w:rsid w:val="009E2317"/>
    <w:rsid w:val="009E2629"/>
    <w:rsid w:val="009E2671"/>
    <w:rsid w:val="009E2807"/>
    <w:rsid w:val="009E2974"/>
    <w:rsid w:val="009E2AE4"/>
    <w:rsid w:val="009E2D34"/>
    <w:rsid w:val="009E30CA"/>
    <w:rsid w:val="009E30E7"/>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DA6"/>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6AD"/>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62C"/>
    <w:rsid w:val="009F677C"/>
    <w:rsid w:val="009F6B19"/>
    <w:rsid w:val="009F78AB"/>
    <w:rsid w:val="009F7C9A"/>
    <w:rsid w:val="009F7E9D"/>
    <w:rsid w:val="00A003C2"/>
    <w:rsid w:val="00A005B0"/>
    <w:rsid w:val="00A0062D"/>
    <w:rsid w:val="00A00AC5"/>
    <w:rsid w:val="00A00DB8"/>
    <w:rsid w:val="00A00E87"/>
    <w:rsid w:val="00A00EE2"/>
    <w:rsid w:val="00A0105F"/>
    <w:rsid w:val="00A010B3"/>
    <w:rsid w:val="00A01771"/>
    <w:rsid w:val="00A01F17"/>
    <w:rsid w:val="00A01F40"/>
    <w:rsid w:val="00A0200A"/>
    <w:rsid w:val="00A02106"/>
    <w:rsid w:val="00A022A5"/>
    <w:rsid w:val="00A02432"/>
    <w:rsid w:val="00A024A7"/>
    <w:rsid w:val="00A02634"/>
    <w:rsid w:val="00A02AA7"/>
    <w:rsid w:val="00A02B86"/>
    <w:rsid w:val="00A02D73"/>
    <w:rsid w:val="00A0323D"/>
    <w:rsid w:val="00A0362E"/>
    <w:rsid w:val="00A03882"/>
    <w:rsid w:val="00A038C7"/>
    <w:rsid w:val="00A03A22"/>
    <w:rsid w:val="00A03E6E"/>
    <w:rsid w:val="00A04616"/>
    <w:rsid w:val="00A04634"/>
    <w:rsid w:val="00A0498A"/>
    <w:rsid w:val="00A04AD1"/>
    <w:rsid w:val="00A04CA6"/>
    <w:rsid w:val="00A04DE8"/>
    <w:rsid w:val="00A04E7E"/>
    <w:rsid w:val="00A0536E"/>
    <w:rsid w:val="00A0545E"/>
    <w:rsid w:val="00A0556D"/>
    <w:rsid w:val="00A05720"/>
    <w:rsid w:val="00A05E91"/>
    <w:rsid w:val="00A06119"/>
    <w:rsid w:val="00A065F9"/>
    <w:rsid w:val="00A07278"/>
    <w:rsid w:val="00A07677"/>
    <w:rsid w:val="00A07896"/>
    <w:rsid w:val="00A078CE"/>
    <w:rsid w:val="00A079A9"/>
    <w:rsid w:val="00A07A48"/>
    <w:rsid w:val="00A07BB2"/>
    <w:rsid w:val="00A07C4D"/>
    <w:rsid w:val="00A07FF9"/>
    <w:rsid w:val="00A10554"/>
    <w:rsid w:val="00A10678"/>
    <w:rsid w:val="00A108EE"/>
    <w:rsid w:val="00A10943"/>
    <w:rsid w:val="00A10B5A"/>
    <w:rsid w:val="00A10BB8"/>
    <w:rsid w:val="00A10D01"/>
    <w:rsid w:val="00A10D59"/>
    <w:rsid w:val="00A10F29"/>
    <w:rsid w:val="00A11213"/>
    <w:rsid w:val="00A11295"/>
    <w:rsid w:val="00A1168F"/>
    <w:rsid w:val="00A11DD7"/>
    <w:rsid w:val="00A12DF4"/>
    <w:rsid w:val="00A12DF7"/>
    <w:rsid w:val="00A130D7"/>
    <w:rsid w:val="00A131F6"/>
    <w:rsid w:val="00A13225"/>
    <w:rsid w:val="00A13687"/>
    <w:rsid w:val="00A137E4"/>
    <w:rsid w:val="00A1399F"/>
    <w:rsid w:val="00A13A57"/>
    <w:rsid w:val="00A13B00"/>
    <w:rsid w:val="00A13F2A"/>
    <w:rsid w:val="00A14163"/>
    <w:rsid w:val="00A1420F"/>
    <w:rsid w:val="00A14304"/>
    <w:rsid w:val="00A143E9"/>
    <w:rsid w:val="00A144CB"/>
    <w:rsid w:val="00A14813"/>
    <w:rsid w:val="00A14A6A"/>
    <w:rsid w:val="00A1566A"/>
    <w:rsid w:val="00A15DB8"/>
    <w:rsid w:val="00A1601C"/>
    <w:rsid w:val="00A16471"/>
    <w:rsid w:val="00A165BF"/>
    <w:rsid w:val="00A16B3D"/>
    <w:rsid w:val="00A17077"/>
    <w:rsid w:val="00A170EF"/>
    <w:rsid w:val="00A172E8"/>
    <w:rsid w:val="00A175B3"/>
    <w:rsid w:val="00A1798C"/>
    <w:rsid w:val="00A179FF"/>
    <w:rsid w:val="00A201A7"/>
    <w:rsid w:val="00A20405"/>
    <w:rsid w:val="00A206C8"/>
    <w:rsid w:val="00A207C1"/>
    <w:rsid w:val="00A20BDB"/>
    <w:rsid w:val="00A21154"/>
    <w:rsid w:val="00A2142A"/>
    <w:rsid w:val="00A21A36"/>
    <w:rsid w:val="00A21B5F"/>
    <w:rsid w:val="00A21C31"/>
    <w:rsid w:val="00A21C87"/>
    <w:rsid w:val="00A21E5F"/>
    <w:rsid w:val="00A22090"/>
    <w:rsid w:val="00A2257B"/>
    <w:rsid w:val="00A226EC"/>
    <w:rsid w:val="00A22909"/>
    <w:rsid w:val="00A229AD"/>
    <w:rsid w:val="00A229E8"/>
    <w:rsid w:val="00A22CFA"/>
    <w:rsid w:val="00A22DF7"/>
    <w:rsid w:val="00A23402"/>
    <w:rsid w:val="00A23536"/>
    <w:rsid w:val="00A23859"/>
    <w:rsid w:val="00A2402C"/>
    <w:rsid w:val="00A242C3"/>
    <w:rsid w:val="00A24922"/>
    <w:rsid w:val="00A25294"/>
    <w:rsid w:val="00A253FC"/>
    <w:rsid w:val="00A254EE"/>
    <w:rsid w:val="00A255AF"/>
    <w:rsid w:val="00A2575C"/>
    <w:rsid w:val="00A2590E"/>
    <w:rsid w:val="00A25BE7"/>
    <w:rsid w:val="00A25C31"/>
    <w:rsid w:val="00A25FF5"/>
    <w:rsid w:val="00A26947"/>
    <w:rsid w:val="00A27008"/>
    <w:rsid w:val="00A270F1"/>
    <w:rsid w:val="00A27392"/>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2DA4"/>
    <w:rsid w:val="00A33172"/>
    <w:rsid w:val="00A3365D"/>
    <w:rsid w:val="00A3367E"/>
    <w:rsid w:val="00A339D8"/>
    <w:rsid w:val="00A339F6"/>
    <w:rsid w:val="00A33A25"/>
    <w:rsid w:val="00A33E18"/>
    <w:rsid w:val="00A342FD"/>
    <w:rsid w:val="00A3432B"/>
    <w:rsid w:val="00A346BA"/>
    <w:rsid w:val="00A3488D"/>
    <w:rsid w:val="00A34C67"/>
    <w:rsid w:val="00A34D62"/>
    <w:rsid w:val="00A35453"/>
    <w:rsid w:val="00A35C22"/>
    <w:rsid w:val="00A35D19"/>
    <w:rsid w:val="00A35DA7"/>
    <w:rsid w:val="00A36050"/>
    <w:rsid w:val="00A3611D"/>
    <w:rsid w:val="00A3621E"/>
    <w:rsid w:val="00A36339"/>
    <w:rsid w:val="00A366E4"/>
    <w:rsid w:val="00A377CF"/>
    <w:rsid w:val="00A378CD"/>
    <w:rsid w:val="00A37D4A"/>
    <w:rsid w:val="00A400BF"/>
    <w:rsid w:val="00A400F1"/>
    <w:rsid w:val="00A40137"/>
    <w:rsid w:val="00A402A2"/>
    <w:rsid w:val="00A40421"/>
    <w:rsid w:val="00A40900"/>
    <w:rsid w:val="00A40DE7"/>
    <w:rsid w:val="00A41D30"/>
    <w:rsid w:val="00A420C8"/>
    <w:rsid w:val="00A42EB2"/>
    <w:rsid w:val="00A43157"/>
    <w:rsid w:val="00A4348E"/>
    <w:rsid w:val="00A4376F"/>
    <w:rsid w:val="00A439D0"/>
    <w:rsid w:val="00A43BBB"/>
    <w:rsid w:val="00A44729"/>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69C"/>
    <w:rsid w:val="00A469AF"/>
    <w:rsid w:val="00A476DA"/>
    <w:rsid w:val="00A47A4D"/>
    <w:rsid w:val="00A47D75"/>
    <w:rsid w:val="00A47DD3"/>
    <w:rsid w:val="00A500B8"/>
    <w:rsid w:val="00A500DF"/>
    <w:rsid w:val="00A501C9"/>
    <w:rsid w:val="00A502BF"/>
    <w:rsid w:val="00A503CC"/>
    <w:rsid w:val="00A50506"/>
    <w:rsid w:val="00A50AAE"/>
    <w:rsid w:val="00A50DEC"/>
    <w:rsid w:val="00A50E88"/>
    <w:rsid w:val="00A51705"/>
    <w:rsid w:val="00A51AD7"/>
    <w:rsid w:val="00A51C93"/>
    <w:rsid w:val="00A5203F"/>
    <w:rsid w:val="00A5237B"/>
    <w:rsid w:val="00A52972"/>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65B"/>
    <w:rsid w:val="00A55697"/>
    <w:rsid w:val="00A557CB"/>
    <w:rsid w:val="00A55CFE"/>
    <w:rsid w:val="00A561DD"/>
    <w:rsid w:val="00A5660E"/>
    <w:rsid w:val="00A5684D"/>
    <w:rsid w:val="00A5697F"/>
    <w:rsid w:val="00A569D4"/>
    <w:rsid w:val="00A570E0"/>
    <w:rsid w:val="00A5729D"/>
    <w:rsid w:val="00A576CE"/>
    <w:rsid w:val="00A579CC"/>
    <w:rsid w:val="00A57B43"/>
    <w:rsid w:val="00A57F1A"/>
    <w:rsid w:val="00A57FE7"/>
    <w:rsid w:val="00A6000A"/>
    <w:rsid w:val="00A6009C"/>
    <w:rsid w:val="00A60163"/>
    <w:rsid w:val="00A6038D"/>
    <w:rsid w:val="00A6044E"/>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6CB"/>
    <w:rsid w:val="00A62719"/>
    <w:rsid w:val="00A62721"/>
    <w:rsid w:val="00A628EF"/>
    <w:rsid w:val="00A62E3E"/>
    <w:rsid w:val="00A6305E"/>
    <w:rsid w:val="00A630A2"/>
    <w:rsid w:val="00A632B8"/>
    <w:rsid w:val="00A632F5"/>
    <w:rsid w:val="00A63802"/>
    <w:rsid w:val="00A63BF3"/>
    <w:rsid w:val="00A641DA"/>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707D"/>
    <w:rsid w:val="00A67544"/>
    <w:rsid w:val="00A67856"/>
    <w:rsid w:val="00A678E2"/>
    <w:rsid w:val="00A67B39"/>
    <w:rsid w:val="00A67C8B"/>
    <w:rsid w:val="00A701A1"/>
    <w:rsid w:val="00A702D6"/>
    <w:rsid w:val="00A702E1"/>
    <w:rsid w:val="00A7075B"/>
    <w:rsid w:val="00A70AFF"/>
    <w:rsid w:val="00A70C02"/>
    <w:rsid w:val="00A70C67"/>
    <w:rsid w:val="00A70FED"/>
    <w:rsid w:val="00A711F3"/>
    <w:rsid w:val="00A718DB"/>
    <w:rsid w:val="00A71A89"/>
    <w:rsid w:val="00A71CE6"/>
    <w:rsid w:val="00A71D23"/>
    <w:rsid w:val="00A71DBC"/>
    <w:rsid w:val="00A72216"/>
    <w:rsid w:val="00A7241B"/>
    <w:rsid w:val="00A72434"/>
    <w:rsid w:val="00A724D7"/>
    <w:rsid w:val="00A72607"/>
    <w:rsid w:val="00A728F2"/>
    <w:rsid w:val="00A72A2D"/>
    <w:rsid w:val="00A7308C"/>
    <w:rsid w:val="00A7333A"/>
    <w:rsid w:val="00A73597"/>
    <w:rsid w:val="00A735C4"/>
    <w:rsid w:val="00A73689"/>
    <w:rsid w:val="00A73A4E"/>
    <w:rsid w:val="00A73B56"/>
    <w:rsid w:val="00A73D0D"/>
    <w:rsid w:val="00A7435D"/>
    <w:rsid w:val="00A74A92"/>
    <w:rsid w:val="00A74BF9"/>
    <w:rsid w:val="00A7549A"/>
    <w:rsid w:val="00A75CC1"/>
    <w:rsid w:val="00A75E88"/>
    <w:rsid w:val="00A75F5F"/>
    <w:rsid w:val="00A760BD"/>
    <w:rsid w:val="00A7664A"/>
    <w:rsid w:val="00A7694D"/>
    <w:rsid w:val="00A76AA9"/>
    <w:rsid w:val="00A76AF7"/>
    <w:rsid w:val="00A8056E"/>
    <w:rsid w:val="00A80C74"/>
    <w:rsid w:val="00A81833"/>
    <w:rsid w:val="00A819D1"/>
    <w:rsid w:val="00A81B29"/>
    <w:rsid w:val="00A81D3D"/>
    <w:rsid w:val="00A81E8D"/>
    <w:rsid w:val="00A82122"/>
    <w:rsid w:val="00A82489"/>
    <w:rsid w:val="00A824CF"/>
    <w:rsid w:val="00A82860"/>
    <w:rsid w:val="00A82D58"/>
    <w:rsid w:val="00A8307C"/>
    <w:rsid w:val="00A8336E"/>
    <w:rsid w:val="00A838A6"/>
    <w:rsid w:val="00A8395D"/>
    <w:rsid w:val="00A8399D"/>
    <w:rsid w:val="00A83B1B"/>
    <w:rsid w:val="00A83DF6"/>
    <w:rsid w:val="00A83E3D"/>
    <w:rsid w:val="00A84130"/>
    <w:rsid w:val="00A84217"/>
    <w:rsid w:val="00A84411"/>
    <w:rsid w:val="00A8443A"/>
    <w:rsid w:val="00A8479C"/>
    <w:rsid w:val="00A8521C"/>
    <w:rsid w:val="00A85226"/>
    <w:rsid w:val="00A8557B"/>
    <w:rsid w:val="00A856E8"/>
    <w:rsid w:val="00A857CF"/>
    <w:rsid w:val="00A85A05"/>
    <w:rsid w:val="00A85CAD"/>
    <w:rsid w:val="00A85D06"/>
    <w:rsid w:val="00A85ED5"/>
    <w:rsid w:val="00A86365"/>
    <w:rsid w:val="00A86D5D"/>
    <w:rsid w:val="00A86D63"/>
    <w:rsid w:val="00A86E57"/>
    <w:rsid w:val="00A8705D"/>
    <w:rsid w:val="00A87797"/>
    <w:rsid w:val="00A87869"/>
    <w:rsid w:val="00A87977"/>
    <w:rsid w:val="00A87C72"/>
    <w:rsid w:val="00A87E7B"/>
    <w:rsid w:val="00A909BB"/>
    <w:rsid w:val="00A90B97"/>
    <w:rsid w:val="00A90DE9"/>
    <w:rsid w:val="00A90E72"/>
    <w:rsid w:val="00A910F9"/>
    <w:rsid w:val="00A915B9"/>
    <w:rsid w:val="00A919E4"/>
    <w:rsid w:val="00A91B52"/>
    <w:rsid w:val="00A91DC1"/>
    <w:rsid w:val="00A91DEC"/>
    <w:rsid w:val="00A91F9D"/>
    <w:rsid w:val="00A922A2"/>
    <w:rsid w:val="00A9327B"/>
    <w:rsid w:val="00A93377"/>
    <w:rsid w:val="00A93A98"/>
    <w:rsid w:val="00A93B69"/>
    <w:rsid w:val="00A942F6"/>
    <w:rsid w:val="00A94633"/>
    <w:rsid w:val="00A948D6"/>
    <w:rsid w:val="00A94D6A"/>
    <w:rsid w:val="00A94F2E"/>
    <w:rsid w:val="00A94F4D"/>
    <w:rsid w:val="00A9566B"/>
    <w:rsid w:val="00A95BAC"/>
    <w:rsid w:val="00A95CC6"/>
    <w:rsid w:val="00A95CE8"/>
    <w:rsid w:val="00A95E71"/>
    <w:rsid w:val="00A95F65"/>
    <w:rsid w:val="00A960C9"/>
    <w:rsid w:val="00A96259"/>
    <w:rsid w:val="00A963C7"/>
    <w:rsid w:val="00A96CA4"/>
    <w:rsid w:val="00A96DFE"/>
    <w:rsid w:val="00A96FD2"/>
    <w:rsid w:val="00A97A15"/>
    <w:rsid w:val="00A97CC5"/>
    <w:rsid w:val="00AA016B"/>
    <w:rsid w:val="00AA0A51"/>
    <w:rsid w:val="00AA0DF1"/>
    <w:rsid w:val="00AA0ECE"/>
    <w:rsid w:val="00AA0FC2"/>
    <w:rsid w:val="00AA0FCE"/>
    <w:rsid w:val="00AA1596"/>
    <w:rsid w:val="00AA15BE"/>
    <w:rsid w:val="00AA1626"/>
    <w:rsid w:val="00AA172A"/>
    <w:rsid w:val="00AA1C25"/>
    <w:rsid w:val="00AA1E1E"/>
    <w:rsid w:val="00AA200D"/>
    <w:rsid w:val="00AA2111"/>
    <w:rsid w:val="00AA26E3"/>
    <w:rsid w:val="00AA27BD"/>
    <w:rsid w:val="00AA2AC8"/>
    <w:rsid w:val="00AA2B62"/>
    <w:rsid w:val="00AA31EE"/>
    <w:rsid w:val="00AA354F"/>
    <w:rsid w:val="00AA3842"/>
    <w:rsid w:val="00AA3D4D"/>
    <w:rsid w:val="00AA3DB7"/>
    <w:rsid w:val="00AA40AB"/>
    <w:rsid w:val="00AA4151"/>
    <w:rsid w:val="00AA4AE4"/>
    <w:rsid w:val="00AA4F18"/>
    <w:rsid w:val="00AA505A"/>
    <w:rsid w:val="00AA51F5"/>
    <w:rsid w:val="00AA52BC"/>
    <w:rsid w:val="00AA59BE"/>
    <w:rsid w:val="00AA5CB9"/>
    <w:rsid w:val="00AA5DD6"/>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0B"/>
    <w:rsid w:val="00AB1F11"/>
    <w:rsid w:val="00AB227B"/>
    <w:rsid w:val="00AB23B8"/>
    <w:rsid w:val="00AB2724"/>
    <w:rsid w:val="00AB28B9"/>
    <w:rsid w:val="00AB292B"/>
    <w:rsid w:val="00AB2B2D"/>
    <w:rsid w:val="00AB2D10"/>
    <w:rsid w:val="00AB2EE5"/>
    <w:rsid w:val="00AB2F85"/>
    <w:rsid w:val="00AB3113"/>
    <w:rsid w:val="00AB3178"/>
    <w:rsid w:val="00AB348A"/>
    <w:rsid w:val="00AB359A"/>
    <w:rsid w:val="00AB3C99"/>
    <w:rsid w:val="00AB3F38"/>
    <w:rsid w:val="00AB43EC"/>
    <w:rsid w:val="00AB470E"/>
    <w:rsid w:val="00AB4710"/>
    <w:rsid w:val="00AB4827"/>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3C7"/>
    <w:rsid w:val="00AB64DD"/>
    <w:rsid w:val="00AB665D"/>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4B2C"/>
    <w:rsid w:val="00AC5243"/>
    <w:rsid w:val="00AC5548"/>
    <w:rsid w:val="00AC5E23"/>
    <w:rsid w:val="00AC6065"/>
    <w:rsid w:val="00AC63D7"/>
    <w:rsid w:val="00AC67A6"/>
    <w:rsid w:val="00AC6B0F"/>
    <w:rsid w:val="00AC6E72"/>
    <w:rsid w:val="00AC71DB"/>
    <w:rsid w:val="00AC74DA"/>
    <w:rsid w:val="00AC7A2B"/>
    <w:rsid w:val="00AC7C25"/>
    <w:rsid w:val="00AC7C89"/>
    <w:rsid w:val="00AD0407"/>
    <w:rsid w:val="00AD06C6"/>
    <w:rsid w:val="00AD0701"/>
    <w:rsid w:val="00AD0A51"/>
    <w:rsid w:val="00AD0B37"/>
    <w:rsid w:val="00AD0C8F"/>
    <w:rsid w:val="00AD0D9B"/>
    <w:rsid w:val="00AD11F7"/>
    <w:rsid w:val="00AD1379"/>
    <w:rsid w:val="00AD1DB7"/>
    <w:rsid w:val="00AD1E99"/>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4F84"/>
    <w:rsid w:val="00AD51E6"/>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745"/>
    <w:rsid w:val="00AD7E64"/>
    <w:rsid w:val="00AD7F31"/>
    <w:rsid w:val="00AD7FB9"/>
    <w:rsid w:val="00AE004E"/>
    <w:rsid w:val="00AE00BC"/>
    <w:rsid w:val="00AE03B1"/>
    <w:rsid w:val="00AE05AA"/>
    <w:rsid w:val="00AE0689"/>
    <w:rsid w:val="00AE085B"/>
    <w:rsid w:val="00AE0C56"/>
    <w:rsid w:val="00AE11CC"/>
    <w:rsid w:val="00AE12EC"/>
    <w:rsid w:val="00AE13E7"/>
    <w:rsid w:val="00AE149E"/>
    <w:rsid w:val="00AE180A"/>
    <w:rsid w:val="00AE1978"/>
    <w:rsid w:val="00AE1A20"/>
    <w:rsid w:val="00AE1EDA"/>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3E91"/>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B79"/>
    <w:rsid w:val="00AF1C11"/>
    <w:rsid w:val="00AF25D5"/>
    <w:rsid w:val="00AF3313"/>
    <w:rsid w:val="00AF3522"/>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5FC"/>
    <w:rsid w:val="00B019DC"/>
    <w:rsid w:val="00B01DCC"/>
    <w:rsid w:val="00B01F39"/>
    <w:rsid w:val="00B01FFA"/>
    <w:rsid w:val="00B0205C"/>
    <w:rsid w:val="00B021DB"/>
    <w:rsid w:val="00B023D7"/>
    <w:rsid w:val="00B02579"/>
    <w:rsid w:val="00B026C1"/>
    <w:rsid w:val="00B02827"/>
    <w:rsid w:val="00B02B9C"/>
    <w:rsid w:val="00B0353B"/>
    <w:rsid w:val="00B03701"/>
    <w:rsid w:val="00B03B08"/>
    <w:rsid w:val="00B03D87"/>
    <w:rsid w:val="00B0405A"/>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3A4"/>
    <w:rsid w:val="00B07704"/>
    <w:rsid w:val="00B0783E"/>
    <w:rsid w:val="00B07C28"/>
    <w:rsid w:val="00B07D67"/>
    <w:rsid w:val="00B07EFB"/>
    <w:rsid w:val="00B10192"/>
    <w:rsid w:val="00B10558"/>
    <w:rsid w:val="00B10609"/>
    <w:rsid w:val="00B1109C"/>
    <w:rsid w:val="00B11500"/>
    <w:rsid w:val="00B11BB5"/>
    <w:rsid w:val="00B11EE8"/>
    <w:rsid w:val="00B11FCC"/>
    <w:rsid w:val="00B1236F"/>
    <w:rsid w:val="00B126FC"/>
    <w:rsid w:val="00B12FCC"/>
    <w:rsid w:val="00B1335A"/>
    <w:rsid w:val="00B13372"/>
    <w:rsid w:val="00B1354B"/>
    <w:rsid w:val="00B13D74"/>
    <w:rsid w:val="00B14088"/>
    <w:rsid w:val="00B142AF"/>
    <w:rsid w:val="00B14543"/>
    <w:rsid w:val="00B14802"/>
    <w:rsid w:val="00B14860"/>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23"/>
    <w:rsid w:val="00B205D3"/>
    <w:rsid w:val="00B207DD"/>
    <w:rsid w:val="00B2096D"/>
    <w:rsid w:val="00B20D9B"/>
    <w:rsid w:val="00B21290"/>
    <w:rsid w:val="00B21850"/>
    <w:rsid w:val="00B218E6"/>
    <w:rsid w:val="00B21B6F"/>
    <w:rsid w:val="00B21C92"/>
    <w:rsid w:val="00B22137"/>
    <w:rsid w:val="00B22191"/>
    <w:rsid w:val="00B22294"/>
    <w:rsid w:val="00B22430"/>
    <w:rsid w:val="00B2281F"/>
    <w:rsid w:val="00B22C0D"/>
    <w:rsid w:val="00B23619"/>
    <w:rsid w:val="00B23633"/>
    <w:rsid w:val="00B236FF"/>
    <w:rsid w:val="00B239DD"/>
    <w:rsid w:val="00B23AF4"/>
    <w:rsid w:val="00B23C15"/>
    <w:rsid w:val="00B23C47"/>
    <w:rsid w:val="00B24737"/>
    <w:rsid w:val="00B24F0F"/>
    <w:rsid w:val="00B25624"/>
    <w:rsid w:val="00B25762"/>
    <w:rsid w:val="00B25B40"/>
    <w:rsid w:val="00B25B5A"/>
    <w:rsid w:val="00B25FDE"/>
    <w:rsid w:val="00B26034"/>
    <w:rsid w:val="00B26069"/>
    <w:rsid w:val="00B2621F"/>
    <w:rsid w:val="00B268E8"/>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079"/>
    <w:rsid w:val="00B33665"/>
    <w:rsid w:val="00B337A2"/>
    <w:rsid w:val="00B33819"/>
    <w:rsid w:val="00B3389B"/>
    <w:rsid w:val="00B3397C"/>
    <w:rsid w:val="00B33A96"/>
    <w:rsid w:val="00B33F16"/>
    <w:rsid w:val="00B340AA"/>
    <w:rsid w:val="00B3429F"/>
    <w:rsid w:val="00B34658"/>
    <w:rsid w:val="00B3465D"/>
    <w:rsid w:val="00B34A9F"/>
    <w:rsid w:val="00B34B80"/>
    <w:rsid w:val="00B35A82"/>
    <w:rsid w:val="00B35C82"/>
    <w:rsid w:val="00B35CDA"/>
    <w:rsid w:val="00B35D87"/>
    <w:rsid w:val="00B36179"/>
    <w:rsid w:val="00B36294"/>
    <w:rsid w:val="00B36664"/>
    <w:rsid w:val="00B36FB5"/>
    <w:rsid w:val="00B3707B"/>
    <w:rsid w:val="00B374D3"/>
    <w:rsid w:val="00B375C3"/>
    <w:rsid w:val="00B378CF"/>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163"/>
    <w:rsid w:val="00B435B1"/>
    <w:rsid w:val="00B4367F"/>
    <w:rsid w:val="00B4368A"/>
    <w:rsid w:val="00B4385E"/>
    <w:rsid w:val="00B438BA"/>
    <w:rsid w:val="00B438FB"/>
    <w:rsid w:val="00B439D3"/>
    <w:rsid w:val="00B43A70"/>
    <w:rsid w:val="00B43C48"/>
    <w:rsid w:val="00B44773"/>
    <w:rsid w:val="00B44A7D"/>
    <w:rsid w:val="00B44B40"/>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280"/>
    <w:rsid w:val="00B512F8"/>
    <w:rsid w:val="00B51542"/>
    <w:rsid w:val="00B51D1D"/>
    <w:rsid w:val="00B52539"/>
    <w:rsid w:val="00B52559"/>
    <w:rsid w:val="00B5262A"/>
    <w:rsid w:val="00B52A47"/>
    <w:rsid w:val="00B52FA9"/>
    <w:rsid w:val="00B5310E"/>
    <w:rsid w:val="00B5351B"/>
    <w:rsid w:val="00B536EA"/>
    <w:rsid w:val="00B5386A"/>
    <w:rsid w:val="00B53E6C"/>
    <w:rsid w:val="00B542BA"/>
    <w:rsid w:val="00B5452E"/>
    <w:rsid w:val="00B545F2"/>
    <w:rsid w:val="00B54636"/>
    <w:rsid w:val="00B54ACC"/>
    <w:rsid w:val="00B54DCB"/>
    <w:rsid w:val="00B54F4F"/>
    <w:rsid w:val="00B552AD"/>
    <w:rsid w:val="00B55714"/>
    <w:rsid w:val="00B558A8"/>
    <w:rsid w:val="00B55AC0"/>
    <w:rsid w:val="00B55AC2"/>
    <w:rsid w:val="00B560C9"/>
    <w:rsid w:val="00B5610C"/>
    <w:rsid w:val="00B56238"/>
    <w:rsid w:val="00B56533"/>
    <w:rsid w:val="00B56CFC"/>
    <w:rsid w:val="00B56ED6"/>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1138"/>
    <w:rsid w:val="00B611C5"/>
    <w:rsid w:val="00B61564"/>
    <w:rsid w:val="00B616DC"/>
    <w:rsid w:val="00B61843"/>
    <w:rsid w:val="00B61A1C"/>
    <w:rsid w:val="00B61A80"/>
    <w:rsid w:val="00B61BE2"/>
    <w:rsid w:val="00B62060"/>
    <w:rsid w:val="00B6266F"/>
    <w:rsid w:val="00B62CC6"/>
    <w:rsid w:val="00B62E0B"/>
    <w:rsid w:val="00B63813"/>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2CA"/>
    <w:rsid w:val="00B6648C"/>
    <w:rsid w:val="00B6649B"/>
    <w:rsid w:val="00B6674B"/>
    <w:rsid w:val="00B6674F"/>
    <w:rsid w:val="00B66BC2"/>
    <w:rsid w:val="00B66C00"/>
    <w:rsid w:val="00B66C53"/>
    <w:rsid w:val="00B67675"/>
    <w:rsid w:val="00B676FC"/>
    <w:rsid w:val="00B67A7C"/>
    <w:rsid w:val="00B67B0E"/>
    <w:rsid w:val="00B67F98"/>
    <w:rsid w:val="00B67FFC"/>
    <w:rsid w:val="00B7008C"/>
    <w:rsid w:val="00B70204"/>
    <w:rsid w:val="00B70866"/>
    <w:rsid w:val="00B709B0"/>
    <w:rsid w:val="00B70F05"/>
    <w:rsid w:val="00B711CE"/>
    <w:rsid w:val="00B7136E"/>
    <w:rsid w:val="00B71480"/>
    <w:rsid w:val="00B7170C"/>
    <w:rsid w:val="00B7181D"/>
    <w:rsid w:val="00B71888"/>
    <w:rsid w:val="00B718F7"/>
    <w:rsid w:val="00B71DC8"/>
    <w:rsid w:val="00B72018"/>
    <w:rsid w:val="00B725C2"/>
    <w:rsid w:val="00B72660"/>
    <w:rsid w:val="00B72E8A"/>
    <w:rsid w:val="00B73671"/>
    <w:rsid w:val="00B73AE2"/>
    <w:rsid w:val="00B7408D"/>
    <w:rsid w:val="00B74163"/>
    <w:rsid w:val="00B7425A"/>
    <w:rsid w:val="00B7432E"/>
    <w:rsid w:val="00B74555"/>
    <w:rsid w:val="00B746C6"/>
    <w:rsid w:val="00B7487E"/>
    <w:rsid w:val="00B74CAE"/>
    <w:rsid w:val="00B7522F"/>
    <w:rsid w:val="00B7537B"/>
    <w:rsid w:val="00B7598B"/>
    <w:rsid w:val="00B75CE5"/>
    <w:rsid w:val="00B75E43"/>
    <w:rsid w:val="00B7604C"/>
    <w:rsid w:val="00B7651F"/>
    <w:rsid w:val="00B7652C"/>
    <w:rsid w:val="00B765B4"/>
    <w:rsid w:val="00B7668E"/>
    <w:rsid w:val="00B766BF"/>
    <w:rsid w:val="00B76B62"/>
    <w:rsid w:val="00B76D54"/>
    <w:rsid w:val="00B76E94"/>
    <w:rsid w:val="00B76F93"/>
    <w:rsid w:val="00B76FA6"/>
    <w:rsid w:val="00B77193"/>
    <w:rsid w:val="00B771C2"/>
    <w:rsid w:val="00B7727C"/>
    <w:rsid w:val="00B77379"/>
    <w:rsid w:val="00B7747A"/>
    <w:rsid w:val="00B7764E"/>
    <w:rsid w:val="00B779C5"/>
    <w:rsid w:val="00B779CD"/>
    <w:rsid w:val="00B77FE9"/>
    <w:rsid w:val="00B8014F"/>
    <w:rsid w:val="00B8029E"/>
    <w:rsid w:val="00B80910"/>
    <w:rsid w:val="00B809F8"/>
    <w:rsid w:val="00B80B20"/>
    <w:rsid w:val="00B80BC7"/>
    <w:rsid w:val="00B80F99"/>
    <w:rsid w:val="00B81198"/>
    <w:rsid w:val="00B818E4"/>
    <w:rsid w:val="00B818F4"/>
    <w:rsid w:val="00B81934"/>
    <w:rsid w:val="00B81B9A"/>
    <w:rsid w:val="00B81BC9"/>
    <w:rsid w:val="00B81D54"/>
    <w:rsid w:val="00B81E52"/>
    <w:rsid w:val="00B82072"/>
    <w:rsid w:val="00B8222F"/>
    <w:rsid w:val="00B825B7"/>
    <w:rsid w:val="00B82615"/>
    <w:rsid w:val="00B82AC3"/>
    <w:rsid w:val="00B82EB7"/>
    <w:rsid w:val="00B83108"/>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A5"/>
    <w:rsid w:val="00B905C1"/>
    <w:rsid w:val="00B90D10"/>
    <w:rsid w:val="00B90FE5"/>
    <w:rsid w:val="00B91543"/>
    <w:rsid w:val="00B919AD"/>
    <w:rsid w:val="00B91A2B"/>
    <w:rsid w:val="00B91D58"/>
    <w:rsid w:val="00B91DE3"/>
    <w:rsid w:val="00B92068"/>
    <w:rsid w:val="00B921CB"/>
    <w:rsid w:val="00B925DF"/>
    <w:rsid w:val="00B9290A"/>
    <w:rsid w:val="00B92EE1"/>
    <w:rsid w:val="00B92F0D"/>
    <w:rsid w:val="00B93204"/>
    <w:rsid w:val="00B93261"/>
    <w:rsid w:val="00B93421"/>
    <w:rsid w:val="00B939D1"/>
    <w:rsid w:val="00B93A67"/>
    <w:rsid w:val="00B93BFD"/>
    <w:rsid w:val="00B93D2E"/>
    <w:rsid w:val="00B93FBF"/>
    <w:rsid w:val="00B94030"/>
    <w:rsid w:val="00B942E1"/>
    <w:rsid w:val="00B9448C"/>
    <w:rsid w:val="00B944AB"/>
    <w:rsid w:val="00B94A44"/>
    <w:rsid w:val="00B94B70"/>
    <w:rsid w:val="00B94E17"/>
    <w:rsid w:val="00B9522F"/>
    <w:rsid w:val="00B95395"/>
    <w:rsid w:val="00B953D2"/>
    <w:rsid w:val="00B954D7"/>
    <w:rsid w:val="00B95618"/>
    <w:rsid w:val="00B956F8"/>
    <w:rsid w:val="00B957FE"/>
    <w:rsid w:val="00B9583C"/>
    <w:rsid w:val="00B9596D"/>
    <w:rsid w:val="00B95B6A"/>
    <w:rsid w:val="00B95F02"/>
    <w:rsid w:val="00B95F4F"/>
    <w:rsid w:val="00B96813"/>
    <w:rsid w:val="00B968A2"/>
    <w:rsid w:val="00B96BEF"/>
    <w:rsid w:val="00B96F61"/>
    <w:rsid w:val="00B96FC0"/>
    <w:rsid w:val="00B97260"/>
    <w:rsid w:val="00B976A6"/>
    <w:rsid w:val="00B97A69"/>
    <w:rsid w:val="00B97D45"/>
    <w:rsid w:val="00B97E72"/>
    <w:rsid w:val="00B97EDC"/>
    <w:rsid w:val="00BA00DD"/>
    <w:rsid w:val="00BA0424"/>
    <w:rsid w:val="00BA0542"/>
    <w:rsid w:val="00BA0632"/>
    <w:rsid w:val="00BA0743"/>
    <w:rsid w:val="00BA0AAA"/>
    <w:rsid w:val="00BA0BE9"/>
    <w:rsid w:val="00BA0DFB"/>
    <w:rsid w:val="00BA107D"/>
    <w:rsid w:val="00BA1439"/>
    <w:rsid w:val="00BA1954"/>
    <w:rsid w:val="00BA271B"/>
    <w:rsid w:val="00BA2D77"/>
    <w:rsid w:val="00BA2FEF"/>
    <w:rsid w:val="00BA335D"/>
    <w:rsid w:val="00BA348A"/>
    <w:rsid w:val="00BA3A30"/>
    <w:rsid w:val="00BA3A83"/>
    <w:rsid w:val="00BA3C1F"/>
    <w:rsid w:val="00BA438F"/>
    <w:rsid w:val="00BA4A4F"/>
    <w:rsid w:val="00BA4BFA"/>
    <w:rsid w:val="00BA4C8D"/>
    <w:rsid w:val="00BA5376"/>
    <w:rsid w:val="00BA5462"/>
    <w:rsid w:val="00BA5499"/>
    <w:rsid w:val="00BA558C"/>
    <w:rsid w:val="00BA6553"/>
    <w:rsid w:val="00BA66B1"/>
    <w:rsid w:val="00BA66C4"/>
    <w:rsid w:val="00BA66E4"/>
    <w:rsid w:val="00BA68DB"/>
    <w:rsid w:val="00BA6CA0"/>
    <w:rsid w:val="00BA6E34"/>
    <w:rsid w:val="00BA6EF6"/>
    <w:rsid w:val="00BA7241"/>
    <w:rsid w:val="00BA734F"/>
    <w:rsid w:val="00BA7432"/>
    <w:rsid w:val="00BA7D43"/>
    <w:rsid w:val="00BB0414"/>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FD3"/>
    <w:rsid w:val="00BB2FDF"/>
    <w:rsid w:val="00BB2FFF"/>
    <w:rsid w:val="00BB335C"/>
    <w:rsid w:val="00BB3A0F"/>
    <w:rsid w:val="00BB3AA7"/>
    <w:rsid w:val="00BB4207"/>
    <w:rsid w:val="00BB4350"/>
    <w:rsid w:val="00BB4362"/>
    <w:rsid w:val="00BB4D92"/>
    <w:rsid w:val="00BB4FE3"/>
    <w:rsid w:val="00BB51DE"/>
    <w:rsid w:val="00BB531B"/>
    <w:rsid w:val="00BB55BB"/>
    <w:rsid w:val="00BB5FCB"/>
    <w:rsid w:val="00BB604B"/>
    <w:rsid w:val="00BB62E9"/>
    <w:rsid w:val="00BB6A7D"/>
    <w:rsid w:val="00BB6ABF"/>
    <w:rsid w:val="00BB70DA"/>
    <w:rsid w:val="00BB7201"/>
    <w:rsid w:val="00BB798A"/>
    <w:rsid w:val="00BB7B53"/>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3BC0"/>
    <w:rsid w:val="00BC4020"/>
    <w:rsid w:val="00BC410E"/>
    <w:rsid w:val="00BC46EF"/>
    <w:rsid w:val="00BC4740"/>
    <w:rsid w:val="00BC4876"/>
    <w:rsid w:val="00BC6167"/>
    <w:rsid w:val="00BC66B3"/>
    <w:rsid w:val="00BC66B9"/>
    <w:rsid w:val="00BC67CB"/>
    <w:rsid w:val="00BC6A5F"/>
    <w:rsid w:val="00BC6E82"/>
    <w:rsid w:val="00BC6F4F"/>
    <w:rsid w:val="00BC6FD6"/>
    <w:rsid w:val="00BC7284"/>
    <w:rsid w:val="00BC740D"/>
    <w:rsid w:val="00BC799D"/>
    <w:rsid w:val="00BC7C94"/>
    <w:rsid w:val="00BD008E"/>
    <w:rsid w:val="00BD0582"/>
    <w:rsid w:val="00BD09B1"/>
    <w:rsid w:val="00BD0B6F"/>
    <w:rsid w:val="00BD12B3"/>
    <w:rsid w:val="00BD16F6"/>
    <w:rsid w:val="00BD1781"/>
    <w:rsid w:val="00BD17CD"/>
    <w:rsid w:val="00BD17F5"/>
    <w:rsid w:val="00BD1D5F"/>
    <w:rsid w:val="00BD2205"/>
    <w:rsid w:val="00BD25C6"/>
    <w:rsid w:val="00BD25DD"/>
    <w:rsid w:val="00BD28F1"/>
    <w:rsid w:val="00BD2AD9"/>
    <w:rsid w:val="00BD2B45"/>
    <w:rsid w:val="00BD2F3B"/>
    <w:rsid w:val="00BD30AB"/>
    <w:rsid w:val="00BD3297"/>
    <w:rsid w:val="00BD3372"/>
    <w:rsid w:val="00BD3430"/>
    <w:rsid w:val="00BD3F4B"/>
    <w:rsid w:val="00BD3F8C"/>
    <w:rsid w:val="00BD4FC8"/>
    <w:rsid w:val="00BD50AA"/>
    <w:rsid w:val="00BD5135"/>
    <w:rsid w:val="00BD5294"/>
    <w:rsid w:val="00BD5B1B"/>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427"/>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B4F"/>
    <w:rsid w:val="00BE2F35"/>
    <w:rsid w:val="00BE2F39"/>
    <w:rsid w:val="00BE2FB8"/>
    <w:rsid w:val="00BE332D"/>
    <w:rsid w:val="00BE3814"/>
    <w:rsid w:val="00BE3A90"/>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1A8D"/>
    <w:rsid w:val="00BF1C81"/>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9B1"/>
    <w:rsid w:val="00BF5285"/>
    <w:rsid w:val="00BF532A"/>
    <w:rsid w:val="00BF5552"/>
    <w:rsid w:val="00BF5EAE"/>
    <w:rsid w:val="00BF60E2"/>
    <w:rsid w:val="00BF616A"/>
    <w:rsid w:val="00BF66A8"/>
    <w:rsid w:val="00BF6BEA"/>
    <w:rsid w:val="00BF7243"/>
    <w:rsid w:val="00BF7395"/>
    <w:rsid w:val="00BF73F2"/>
    <w:rsid w:val="00BF79FC"/>
    <w:rsid w:val="00BF7EDC"/>
    <w:rsid w:val="00C0076C"/>
    <w:rsid w:val="00C009CB"/>
    <w:rsid w:val="00C00DC9"/>
    <w:rsid w:val="00C01360"/>
    <w:rsid w:val="00C01671"/>
    <w:rsid w:val="00C01F5A"/>
    <w:rsid w:val="00C02023"/>
    <w:rsid w:val="00C02419"/>
    <w:rsid w:val="00C02554"/>
    <w:rsid w:val="00C02766"/>
    <w:rsid w:val="00C02975"/>
    <w:rsid w:val="00C03330"/>
    <w:rsid w:val="00C033B9"/>
    <w:rsid w:val="00C03CA8"/>
    <w:rsid w:val="00C03EE8"/>
    <w:rsid w:val="00C04513"/>
    <w:rsid w:val="00C04839"/>
    <w:rsid w:val="00C04873"/>
    <w:rsid w:val="00C04EE4"/>
    <w:rsid w:val="00C052BF"/>
    <w:rsid w:val="00C055E8"/>
    <w:rsid w:val="00C0574C"/>
    <w:rsid w:val="00C05815"/>
    <w:rsid w:val="00C058C5"/>
    <w:rsid w:val="00C05BEC"/>
    <w:rsid w:val="00C05E6E"/>
    <w:rsid w:val="00C06314"/>
    <w:rsid w:val="00C063AD"/>
    <w:rsid w:val="00C064AA"/>
    <w:rsid w:val="00C0660B"/>
    <w:rsid w:val="00C067C4"/>
    <w:rsid w:val="00C06933"/>
    <w:rsid w:val="00C06D0D"/>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706"/>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6BF"/>
    <w:rsid w:val="00C14991"/>
    <w:rsid w:val="00C149A1"/>
    <w:rsid w:val="00C14EF5"/>
    <w:rsid w:val="00C15137"/>
    <w:rsid w:val="00C1582F"/>
    <w:rsid w:val="00C159AC"/>
    <w:rsid w:val="00C162A9"/>
    <w:rsid w:val="00C169AF"/>
    <w:rsid w:val="00C16C30"/>
    <w:rsid w:val="00C16E7C"/>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445"/>
    <w:rsid w:val="00C21673"/>
    <w:rsid w:val="00C216C8"/>
    <w:rsid w:val="00C21C7A"/>
    <w:rsid w:val="00C21E07"/>
    <w:rsid w:val="00C21EC5"/>
    <w:rsid w:val="00C2208E"/>
    <w:rsid w:val="00C2230F"/>
    <w:rsid w:val="00C223C0"/>
    <w:rsid w:val="00C223F5"/>
    <w:rsid w:val="00C22507"/>
    <w:rsid w:val="00C22516"/>
    <w:rsid w:val="00C22859"/>
    <w:rsid w:val="00C22A0C"/>
    <w:rsid w:val="00C22F92"/>
    <w:rsid w:val="00C23130"/>
    <w:rsid w:val="00C2330E"/>
    <w:rsid w:val="00C235FD"/>
    <w:rsid w:val="00C23D56"/>
    <w:rsid w:val="00C23D9E"/>
    <w:rsid w:val="00C23EC2"/>
    <w:rsid w:val="00C24200"/>
    <w:rsid w:val="00C242A8"/>
    <w:rsid w:val="00C243F3"/>
    <w:rsid w:val="00C24D5A"/>
    <w:rsid w:val="00C24DC4"/>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2A4"/>
    <w:rsid w:val="00C2742C"/>
    <w:rsid w:val="00C274E8"/>
    <w:rsid w:val="00C277EA"/>
    <w:rsid w:val="00C277FD"/>
    <w:rsid w:val="00C27C65"/>
    <w:rsid w:val="00C30976"/>
    <w:rsid w:val="00C30EB8"/>
    <w:rsid w:val="00C30FF6"/>
    <w:rsid w:val="00C31934"/>
    <w:rsid w:val="00C319AD"/>
    <w:rsid w:val="00C31A1B"/>
    <w:rsid w:val="00C31F04"/>
    <w:rsid w:val="00C325F0"/>
    <w:rsid w:val="00C32B82"/>
    <w:rsid w:val="00C32CE6"/>
    <w:rsid w:val="00C33691"/>
    <w:rsid w:val="00C33990"/>
    <w:rsid w:val="00C33DE7"/>
    <w:rsid w:val="00C3400F"/>
    <w:rsid w:val="00C34289"/>
    <w:rsid w:val="00C349BA"/>
    <w:rsid w:val="00C34B64"/>
    <w:rsid w:val="00C34C36"/>
    <w:rsid w:val="00C352B3"/>
    <w:rsid w:val="00C35345"/>
    <w:rsid w:val="00C35365"/>
    <w:rsid w:val="00C354EE"/>
    <w:rsid w:val="00C355A4"/>
    <w:rsid w:val="00C35AEC"/>
    <w:rsid w:val="00C35D3B"/>
    <w:rsid w:val="00C36089"/>
    <w:rsid w:val="00C3654C"/>
    <w:rsid w:val="00C369BB"/>
    <w:rsid w:val="00C36BF5"/>
    <w:rsid w:val="00C36DBC"/>
    <w:rsid w:val="00C3705B"/>
    <w:rsid w:val="00C3715E"/>
    <w:rsid w:val="00C376BA"/>
    <w:rsid w:val="00C37864"/>
    <w:rsid w:val="00C37CBD"/>
    <w:rsid w:val="00C37E2C"/>
    <w:rsid w:val="00C40150"/>
    <w:rsid w:val="00C40373"/>
    <w:rsid w:val="00C40682"/>
    <w:rsid w:val="00C4082D"/>
    <w:rsid w:val="00C40AE6"/>
    <w:rsid w:val="00C40CBC"/>
    <w:rsid w:val="00C40F93"/>
    <w:rsid w:val="00C40FFA"/>
    <w:rsid w:val="00C4101B"/>
    <w:rsid w:val="00C411A1"/>
    <w:rsid w:val="00C411AF"/>
    <w:rsid w:val="00C4138D"/>
    <w:rsid w:val="00C416CB"/>
    <w:rsid w:val="00C4179A"/>
    <w:rsid w:val="00C41E3A"/>
    <w:rsid w:val="00C42031"/>
    <w:rsid w:val="00C423FF"/>
    <w:rsid w:val="00C426F9"/>
    <w:rsid w:val="00C4278D"/>
    <w:rsid w:val="00C4304C"/>
    <w:rsid w:val="00C431F1"/>
    <w:rsid w:val="00C43315"/>
    <w:rsid w:val="00C43B11"/>
    <w:rsid w:val="00C43BF1"/>
    <w:rsid w:val="00C43E1C"/>
    <w:rsid w:val="00C43EB5"/>
    <w:rsid w:val="00C43EF2"/>
    <w:rsid w:val="00C43F72"/>
    <w:rsid w:val="00C4437B"/>
    <w:rsid w:val="00C44A25"/>
    <w:rsid w:val="00C44C1E"/>
    <w:rsid w:val="00C44EA6"/>
    <w:rsid w:val="00C44F84"/>
    <w:rsid w:val="00C44FCA"/>
    <w:rsid w:val="00C45028"/>
    <w:rsid w:val="00C4515D"/>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C6B"/>
    <w:rsid w:val="00C52EAF"/>
    <w:rsid w:val="00C536BF"/>
    <w:rsid w:val="00C53BD5"/>
    <w:rsid w:val="00C53D3B"/>
    <w:rsid w:val="00C53EB3"/>
    <w:rsid w:val="00C54018"/>
    <w:rsid w:val="00C540A1"/>
    <w:rsid w:val="00C540B5"/>
    <w:rsid w:val="00C542D4"/>
    <w:rsid w:val="00C54B6F"/>
    <w:rsid w:val="00C54D71"/>
    <w:rsid w:val="00C55318"/>
    <w:rsid w:val="00C555FC"/>
    <w:rsid w:val="00C56175"/>
    <w:rsid w:val="00C563F5"/>
    <w:rsid w:val="00C566AF"/>
    <w:rsid w:val="00C56D58"/>
    <w:rsid w:val="00C570F7"/>
    <w:rsid w:val="00C574B2"/>
    <w:rsid w:val="00C5752A"/>
    <w:rsid w:val="00C575E3"/>
    <w:rsid w:val="00C5773F"/>
    <w:rsid w:val="00C579B1"/>
    <w:rsid w:val="00C57BC9"/>
    <w:rsid w:val="00C57CB2"/>
    <w:rsid w:val="00C57D8E"/>
    <w:rsid w:val="00C57F54"/>
    <w:rsid w:val="00C6002A"/>
    <w:rsid w:val="00C60B3C"/>
    <w:rsid w:val="00C60C69"/>
    <w:rsid w:val="00C60D26"/>
    <w:rsid w:val="00C60E3E"/>
    <w:rsid w:val="00C61032"/>
    <w:rsid w:val="00C621DA"/>
    <w:rsid w:val="00C622FE"/>
    <w:rsid w:val="00C626DF"/>
    <w:rsid w:val="00C62B47"/>
    <w:rsid w:val="00C62B5B"/>
    <w:rsid w:val="00C62CD5"/>
    <w:rsid w:val="00C62F50"/>
    <w:rsid w:val="00C6306D"/>
    <w:rsid w:val="00C6323D"/>
    <w:rsid w:val="00C636E6"/>
    <w:rsid w:val="00C639D6"/>
    <w:rsid w:val="00C63A37"/>
    <w:rsid w:val="00C63A5F"/>
    <w:rsid w:val="00C63D20"/>
    <w:rsid w:val="00C63EA2"/>
    <w:rsid w:val="00C63F8E"/>
    <w:rsid w:val="00C647FB"/>
    <w:rsid w:val="00C64877"/>
    <w:rsid w:val="00C648A2"/>
    <w:rsid w:val="00C654E0"/>
    <w:rsid w:val="00C65589"/>
    <w:rsid w:val="00C656BF"/>
    <w:rsid w:val="00C656E6"/>
    <w:rsid w:val="00C65B4D"/>
    <w:rsid w:val="00C65BA8"/>
    <w:rsid w:val="00C65BF8"/>
    <w:rsid w:val="00C65D3D"/>
    <w:rsid w:val="00C65E5A"/>
    <w:rsid w:val="00C6695C"/>
    <w:rsid w:val="00C66A04"/>
    <w:rsid w:val="00C6701D"/>
    <w:rsid w:val="00C6729F"/>
    <w:rsid w:val="00C67357"/>
    <w:rsid w:val="00C67697"/>
    <w:rsid w:val="00C677C2"/>
    <w:rsid w:val="00C67822"/>
    <w:rsid w:val="00C6785D"/>
    <w:rsid w:val="00C67C37"/>
    <w:rsid w:val="00C67E11"/>
    <w:rsid w:val="00C67EAB"/>
    <w:rsid w:val="00C70342"/>
    <w:rsid w:val="00C70584"/>
    <w:rsid w:val="00C70A5B"/>
    <w:rsid w:val="00C70DFF"/>
    <w:rsid w:val="00C71097"/>
    <w:rsid w:val="00C71225"/>
    <w:rsid w:val="00C719DD"/>
    <w:rsid w:val="00C71F93"/>
    <w:rsid w:val="00C723DC"/>
    <w:rsid w:val="00C72988"/>
    <w:rsid w:val="00C729AA"/>
    <w:rsid w:val="00C72A52"/>
    <w:rsid w:val="00C72BEE"/>
    <w:rsid w:val="00C72F91"/>
    <w:rsid w:val="00C7324F"/>
    <w:rsid w:val="00C735D1"/>
    <w:rsid w:val="00C7364D"/>
    <w:rsid w:val="00C73E2E"/>
    <w:rsid w:val="00C7437F"/>
    <w:rsid w:val="00C74635"/>
    <w:rsid w:val="00C74A5A"/>
    <w:rsid w:val="00C74E08"/>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82E"/>
    <w:rsid w:val="00C77A1D"/>
    <w:rsid w:val="00C77C58"/>
    <w:rsid w:val="00C80073"/>
    <w:rsid w:val="00C807ED"/>
    <w:rsid w:val="00C80C69"/>
    <w:rsid w:val="00C80DEA"/>
    <w:rsid w:val="00C80F74"/>
    <w:rsid w:val="00C8103F"/>
    <w:rsid w:val="00C8143F"/>
    <w:rsid w:val="00C8169A"/>
    <w:rsid w:val="00C81C85"/>
    <w:rsid w:val="00C82AEE"/>
    <w:rsid w:val="00C82CE5"/>
    <w:rsid w:val="00C83214"/>
    <w:rsid w:val="00C832DC"/>
    <w:rsid w:val="00C833CE"/>
    <w:rsid w:val="00C834A8"/>
    <w:rsid w:val="00C8377F"/>
    <w:rsid w:val="00C83874"/>
    <w:rsid w:val="00C83968"/>
    <w:rsid w:val="00C83CE0"/>
    <w:rsid w:val="00C844C9"/>
    <w:rsid w:val="00C8499E"/>
    <w:rsid w:val="00C849BC"/>
    <w:rsid w:val="00C84D02"/>
    <w:rsid w:val="00C84E9E"/>
    <w:rsid w:val="00C85130"/>
    <w:rsid w:val="00C85229"/>
    <w:rsid w:val="00C855CD"/>
    <w:rsid w:val="00C85DC2"/>
    <w:rsid w:val="00C861C8"/>
    <w:rsid w:val="00C8646D"/>
    <w:rsid w:val="00C8651B"/>
    <w:rsid w:val="00C868D2"/>
    <w:rsid w:val="00C86FAE"/>
    <w:rsid w:val="00C87531"/>
    <w:rsid w:val="00C877E4"/>
    <w:rsid w:val="00C8793A"/>
    <w:rsid w:val="00C9004F"/>
    <w:rsid w:val="00C9047D"/>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4C3F"/>
    <w:rsid w:val="00C9560D"/>
    <w:rsid w:val="00C95854"/>
    <w:rsid w:val="00C95D41"/>
    <w:rsid w:val="00C95EFF"/>
    <w:rsid w:val="00C96106"/>
    <w:rsid w:val="00C96289"/>
    <w:rsid w:val="00C96501"/>
    <w:rsid w:val="00C9659C"/>
    <w:rsid w:val="00C9667E"/>
    <w:rsid w:val="00C968C0"/>
    <w:rsid w:val="00C96B73"/>
    <w:rsid w:val="00C96E61"/>
    <w:rsid w:val="00C96E6F"/>
    <w:rsid w:val="00C97016"/>
    <w:rsid w:val="00C973A4"/>
    <w:rsid w:val="00C973C1"/>
    <w:rsid w:val="00C974A7"/>
    <w:rsid w:val="00C97872"/>
    <w:rsid w:val="00C978D0"/>
    <w:rsid w:val="00C97904"/>
    <w:rsid w:val="00C9794E"/>
    <w:rsid w:val="00C97B02"/>
    <w:rsid w:val="00CA02A1"/>
    <w:rsid w:val="00CA0532"/>
    <w:rsid w:val="00CA0B09"/>
    <w:rsid w:val="00CA0BA2"/>
    <w:rsid w:val="00CA0BF3"/>
    <w:rsid w:val="00CA133C"/>
    <w:rsid w:val="00CA156B"/>
    <w:rsid w:val="00CA19A3"/>
    <w:rsid w:val="00CA1A11"/>
    <w:rsid w:val="00CA1B18"/>
    <w:rsid w:val="00CA2241"/>
    <w:rsid w:val="00CA276D"/>
    <w:rsid w:val="00CA2829"/>
    <w:rsid w:val="00CA2E36"/>
    <w:rsid w:val="00CA31C2"/>
    <w:rsid w:val="00CA3464"/>
    <w:rsid w:val="00CA34EE"/>
    <w:rsid w:val="00CA3509"/>
    <w:rsid w:val="00CA38C7"/>
    <w:rsid w:val="00CA3C7D"/>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5F61"/>
    <w:rsid w:val="00CA6C3A"/>
    <w:rsid w:val="00CA6FA3"/>
    <w:rsid w:val="00CA6FAC"/>
    <w:rsid w:val="00CA711A"/>
    <w:rsid w:val="00CA738A"/>
    <w:rsid w:val="00CA73B5"/>
    <w:rsid w:val="00CA77AF"/>
    <w:rsid w:val="00CA7882"/>
    <w:rsid w:val="00CA799F"/>
    <w:rsid w:val="00CB008E"/>
    <w:rsid w:val="00CB0138"/>
    <w:rsid w:val="00CB01FA"/>
    <w:rsid w:val="00CB0737"/>
    <w:rsid w:val="00CB097A"/>
    <w:rsid w:val="00CB0A0E"/>
    <w:rsid w:val="00CB0A3A"/>
    <w:rsid w:val="00CB10F6"/>
    <w:rsid w:val="00CB178B"/>
    <w:rsid w:val="00CB18AC"/>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439"/>
    <w:rsid w:val="00CC0913"/>
    <w:rsid w:val="00CC0B8A"/>
    <w:rsid w:val="00CC0C4A"/>
    <w:rsid w:val="00CC1044"/>
    <w:rsid w:val="00CC131D"/>
    <w:rsid w:val="00CC17F0"/>
    <w:rsid w:val="00CC1853"/>
    <w:rsid w:val="00CC1A34"/>
    <w:rsid w:val="00CC1FAE"/>
    <w:rsid w:val="00CC237C"/>
    <w:rsid w:val="00CC24BB"/>
    <w:rsid w:val="00CC29EF"/>
    <w:rsid w:val="00CC2D14"/>
    <w:rsid w:val="00CC2E73"/>
    <w:rsid w:val="00CC2EA2"/>
    <w:rsid w:val="00CC2F60"/>
    <w:rsid w:val="00CC3276"/>
    <w:rsid w:val="00CC3A23"/>
    <w:rsid w:val="00CC3ACA"/>
    <w:rsid w:val="00CC3AEE"/>
    <w:rsid w:val="00CC3D59"/>
    <w:rsid w:val="00CC3F6C"/>
    <w:rsid w:val="00CC4343"/>
    <w:rsid w:val="00CC44D8"/>
    <w:rsid w:val="00CC47D7"/>
    <w:rsid w:val="00CC481E"/>
    <w:rsid w:val="00CC4D2A"/>
    <w:rsid w:val="00CC4E76"/>
    <w:rsid w:val="00CC50C1"/>
    <w:rsid w:val="00CC5439"/>
    <w:rsid w:val="00CC55AF"/>
    <w:rsid w:val="00CC567B"/>
    <w:rsid w:val="00CC5CCF"/>
    <w:rsid w:val="00CC60C4"/>
    <w:rsid w:val="00CC62DD"/>
    <w:rsid w:val="00CC6BED"/>
    <w:rsid w:val="00CC6D10"/>
    <w:rsid w:val="00CC6E22"/>
    <w:rsid w:val="00CC6F87"/>
    <w:rsid w:val="00CC7082"/>
    <w:rsid w:val="00CC7127"/>
    <w:rsid w:val="00CC7335"/>
    <w:rsid w:val="00CC737C"/>
    <w:rsid w:val="00CC7D28"/>
    <w:rsid w:val="00CC7DB8"/>
    <w:rsid w:val="00CC7FDA"/>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D47"/>
    <w:rsid w:val="00CD3F17"/>
    <w:rsid w:val="00CD3FAB"/>
    <w:rsid w:val="00CD43D0"/>
    <w:rsid w:val="00CD441B"/>
    <w:rsid w:val="00CD442B"/>
    <w:rsid w:val="00CD4A58"/>
    <w:rsid w:val="00CD4CBB"/>
    <w:rsid w:val="00CD4DF0"/>
    <w:rsid w:val="00CD5193"/>
    <w:rsid w:val="00CD5512"/>
    <w:rsid w:val="00CD6B54"/>
    <w:rsid w:val="00CD6E3D"/>
    <w:rsid w:val="00CD6FBD"/>
    <w:rsid w:val="00CD71AB"/>
    <w:rsid w:val="00CD746A"/>
    <w:rsid w:val="00CD7567"/>
    <w:rsid w:val="00CD77F2"/>
    <w:rsid w:val="00CE0085"/>
    <w:rsid w:val="00CE0109"/>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9F4"/>
    <w:rsid w:val="00CE6E2C"/>
    <w:rsid w:val="00CE6E51"/>
    <w:rsid w:val="00CE6F70"/>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1E9"/>
    <w:rsid w:val="00CF2234"/>
    <w:rsid w:val="00CF24F8"/>
    <w:rsid w:val="00CF2653"/>
    <w:rsid w:val="00CF2C05"/>
    <w:rsid w:val="00CF2EB4"/>
    <w:rsid w:val="00CF30F9"/>
    <w:rsid w:val="00CF3181"/>
    <w:rsid w:val="00CF353B"/>
    <w:rsid w:val="00CF3789"/>
    <w:rsid w:val="00CF4247"/>
    <w:rsid w:val="00CF44CE"/>
    <w:rsid w:val="00CF4AA6"/>
    <w:rsid w:val="00CF4BF5"/>
    <w:rsid w:val="00CF4CC9"/>
    <w:rsid w:val="00CF4ED7"/>
    <w:rsid w:val="00CF50D3"/>
    <w:rsid w:val="00CF5263"/>
    <w:rsid w:val="00CF60B5"/>
    <w:rsid w:val="00CF6265"/>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D24"/>
    <w:rsid w:val="00D02F03"/>
    <w:rsid w:val="00D03000"/>
    <w:rsid w:val="00D03102"/>
    <w:rsid w:val="00D03356"/>
    <w:rsid w:val="00D03534"/>
    <w:rsid w:val="00D035D4"/>
    <w:rsid w:val="00D036F6"/>
    <w:rsid w:val="00D03727"/>
    <w:rsid w:val="00D0378A"/>
    <w:rsid w:val="00D03C18"/>
    <w:rsid w:val="00D0433C"/>
    <w:rsid w:val="00D04692"/>
    <w:rsid w:val="00D04848"/>
    <w:rsid w:val="00D05045"/>
    <w:rsid w:val="00D05132"/>
    <w:rsid w:val="00D053C6"/>
    <w:rsid w:val="00D05E2B"/>
    <w:rsid w:val="00D05EA9"/>
    <w:rsid w:val="00D060CC"/>
    <w:rsid w:val="00D061ED"/>
    <w:rsid w:val="00D063F1"/>
    <w:rsid w:val="00D064D3"/>
    <w:rsid w:val="00D0676F"/>
    <w:rsid w:val="00D06D6D"/>
    <w:rsid w:val="00D06FDB"/>
    <w:rsid w:val="00D071F8"/>
    <w:rsid w:val="00D07252"/>
    <w:rsid w:val="00D074F4"/>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091"/>
    <w:rsid w:val="00D12293"/>
    <w:rsid w:val="00D12365"/>
    <w:rsid w:val="00D12393"/>
    <w:rsid w:val="00D1241E"/>
    <w:rsid w:val="00D125C6"/>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869"/>
    <w:rsid w:val="00D17953"/>
    <w:rsid w:val="00D17AF2"/>
    <w:rsid w:val="00D17EBA"/>
    <w:rsid w:val="00D17FDF"/>
    <w:rsid w:val="00D20004"/>
    <w:rsid w:val="00D20243"/>
    <w:rsid w:val="00D207A9"/>
    <w:rsid w:val="00D2084D"/>
    <w:rsid w:val="00D20B8B"/>
    <w:rsid w:val="00D20D28"/>
    <w:rsid w:val="00D20F6C"/>
    <w:rsid w:val="00D212E6"/>
    <w:rsid w:val="00D21550"/>
    <w:rsid w:val="00D2162C"/>
    <w:rsid w:val="00D2192B"/>
    <w:rsid w:val="00D2195C"/>
    <w:rsid w:val="00D21A3C"/>
    <w:rsid w:val="00D22342"/>
    <w:rsid w:val="00D22ABA"/>
    <w:rsid w:val="00D22C56"/>
    <w:rsid w:val="00D22CEE"/>
    <w:rsid w:val="00D22E99"/>
    <w:rsid w:val="00D230E4"/>
    <w:rsid w:val="00D233F1"/>
    <w:rsid w:val="00D23791"/>
    <w:rsid w:val="00D23E4B"/>
    <w:rsid w:val="00D23F76"/>
    <w:rsid w:val="00D24158"/>
    <w:rsid w:val="00D2490B"/>
    <w:rsid w:val="00D24B4C"/>
    <w:rsid w:val="00D24E25"/>
    <w:rsid w:val="00D2552F"/>
    <w:rsid w:val="00D256F8"/>
    <w:rsid w:val="00D2580C"/>
    <w:rsid w:val="00D25863"/>
    <w:rsid w:val="00D25BDA"/>
    <w:rsid w:val="00D25FA9"/>
    <w:rsid w:val="00D26142"/>
    <w:rsid w:val="00D264AD"/>
    <w:rsid w:val="00D2685C"/>
    <w:rsid w:val="00D26A22"/>
    <w:rsid w:val="00D26A3B"/>
    <w:rsid w:val="00D26BC5"/>
    <w:rsid w:val="00D26E6F"/>
    <w:rsid w:val="00D27093"/>
    <w:rsid w:val="00D2749D"/>
    <w:rsid w:val="00D27AB2"/>
    <w:rsid w:val="00D27B70"/>
    <w:rsid w:val="00D27DDD"/>
    <w:rsid w:val="00D27F7D"/>
    <w:rsid w:val="00D30282"/>
    <w:rsid w:val="00D302FD"/>
    <w:rsid w:val="00D30326"/>
    <w:rsid w:val="00D3038A"/>
    <w:rsid w:val="00D30436"/>
    <w:rsid w:val="00D3098D"/>
    <w:rsid w:val="00D318AE"/>
    <w:rsid w:val="00D319AD"/>
    <w:rsid w:val="00D31A02"/>
    <w:rsid w:val="00D31A68"/>
    <w:rsid w:val="00D31A91"/>
    <w:rsid w:val="00D31BD4"/>
    <w:rsid w:val="00D31C2D"/>
    <w:rsid w:val="00D32435"/>
    <w:rsid w:val="00D327DC"/>
    <w:rsid w:val="00D32D16"/>
    <w:rsid w:val="00D32F22"/>
    <w:rsid w:val="00D3323C"/>
    <w:rsid w:val="00D333A9"/>
    <w:rsid w:val="00D333DE"/>
    <w:rsid w:val="00D33456"/>
    <w:rsid w:val="00D33581"/>
    <w:rsid w:val="00D3396F"/>
    <w:rsid w:val="00D33A1E"/>
    <w:rsid w:val="00D33D4D"/>
    <w:rsid w:val="00D345E9"/>
    <w:rsid w:val="00D34A0B"/>
    <w:rsid w:val="00D34E95"/>
    <w:rsid w:val="00D34FA3"/>
    <w:rsid w:val="00D35475"/>
    <w:rsid w:val="00D35513"/>
    <w:rsid w:val="00D35672"/>
    <w:rsid w:val="00D357EB"/>
    <w:rsid w:val="00D35AFF"/>
    <w:rsid w:val="00D35CEA"/>
    <w:rsid w:val="00D36234"/>
    <w:rsid w:val="00D36371"/>
    <w:rsid w:val="00D366E5"/>
    <w:rsid w:val="00D36A61"/>
    <w:rsid w:val="00D36D63"/>
    <w:rsid w:val="00D3786D"/>
    <w:rsid w:val="00D37A2E"/>
    <w:rsid w:val="00D37A57"/>
    <w:rsid w:val="00D37B77"/>
    <w:rsid w:val="00D37F2B"/>
    <w:rsid w:val="00D40246"/>
    <w:rsid w:val="00D40381"/>
    <w:rsid w:val="00D403CE"/>
    <w:rsid w:val="00D404C3"/>
    <w:rsid w:val="00D40F00"/>
    <w:rsid w:val="00D40F74"/>
    <w:rsid w:val="00D4135C"/>
    <w:rsid w:val="00D4162F"/>
    <w:rsid w:val="00D41980"/>
    <w:rsid w:val="00D41CF6"/>
    <w:rsid w:val="00D420BF"/>
    <w:rsid w:val="00D42410"/>
    <w:rsid w:val="00D42521"/>
    <w:rsid w:val="00D42ABC"/>
    <w:rsid w:val="00D42D68"/>
    <w:rsid w:val="00D42E2F"/>
    <w:rsid w:val="00D437D8"/>
    <w:rsid w:val="00D439CF"/>
    <w:rsid w:val="00D43A0C"/>
    <w:rsid w:val="00D43F71"/>
    <w:rsid w:val="00D44297"/>
    <w:rsid w:val="00D44318"/>
    <w:rsid w:val="00D44427"/>
    <w:rsid w:val="00D44994"/>
    <w:rsid w:val="00D44E58"/>
    <w:rsid w:val="00D45285"/>
    <w:rsid w:val="00D454F6"/>
    <w:rsid w:val="00D45504"/>
    <w:rsid w:val="00D455D6"/>
    <w:rsid w:val="00D455F5"/>
    <w:rsid w:val="00D45991"/>
    <w:rsid w:val="00D45D55"/>
    <w:rsid w:val="00D45DF3"/>
    <w:rsid w:val="00D4607B"/>
    <w:rsid w:val="00D46174"/>
    <w:rsid w:val="00D462F7"/>
    <w:rsid w:val="00D46349"/>
    <w:rsid w:val="00D46B05"/>
    <w:rsid w:val="00D47074"/>
    <w:rsid w:val="00D47353"/>
    <w:rsid w:val="00D4759C"/>
    <w:rsid w:val="00D47627"/>
    <w:rsid w:val="00D477EE"/>
    <w:rsid w:val="00D47821"/>
    <w:rsid w:val="00D47DD0"/>
    <w:rsid w:val="00D50069"/>
    <w:rsid w:val="00D50183"/>
    <w:rsid w:val="00D507E5"/>
    <w:rsid w:val="00D50AD7"/>
    <w:rsid w:val="00D50B40"/>
    <w:rsid w:val="00D50D4C"/>
    <w:rsid w:val="00D50EDF"/>
    <w:rsid w:val="00D51257"/>
    <w:rsid w:val="00D51323"/>
    <w:rsid w:val="00D513C2"/>
    <w:rsid w:val="00D51452"/>
    <w:rsid w:val="00D51B8A"/>
    <w:rsid w:val="00D51D12"/>
    <w:rsid w:val="00D51DD4"/>
    <w:rsid w:val="00D51F38"/>
    <w:rsid w:val="00D51FC9"/>
    <w:rsid w:val="00D521F1"/>
    <w:rsid w:val="00D52396"/>
    <w:rsid w:val="00D52F2E"/>
    <w:rsid w:val="00D52F4A"/>
    <w:rsid w:val="00D5362B"/>
    <w:rsid w:val="00D53E69"/>
    <w:rsid w:val="00D53F0D"/>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348"/>
    <w:rsid w:val="00D5747F"/>
    <w:rsid w:val="00D57495"/>
    <w:rsid w:val="00D574FA"/>
    <w:rsid w:val="00D60463"/>
    <w:rsid w:val="00D608CB"/>
    <w:rsid w:val="00D60C8D"/>
    <w:rsid w:val="00D60E7B"/>
    <w:rsid w:val="00D61018"/>
    <w:rsid w:val="00D61341"/>
    <w:rsid w:val="00D61374"/>
    <w:rsid w:val="00D6168A"/>
    <w:rsid w:val="00D616A5"/>
    <w:rsid w:val="00D61EF8"/>
    <w:rsid w:val="00D61FF0"/>
    <w:rsid w:val="00D6211D"/>
    <w:rsid w:val="00D62371"/>
    <w:rsid w:val="00D625B0"/>
    <w:rsid w:val="00D626CD"/>
    <w:rsid w:val="00D62C97"/>
    <w:rsid w:val="00D62DF0"/>
    <w:rsid w:val="00D6343E"/>
    <w:rsid w:val="00D63517"/>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005"/>
    <w:rsid w:val="00D6622B"/>
    <w:rsid w:val="00D6636B"/>
    <w:rsid w:val="00D66413"/>
    <w:rsid w:val="00D66608"/>
    <w:rsid w:val="00D66634"/>
    <w:rsid w:val="00D667BD"/>
    <w:rsid w:val="00D669D0"/>
    <w:rsid w:val="00D66B5C"/>
    <w:rsid w:val="00D66BB5"/>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1FA"/>
    <w:rsid w:val="00D724A9"/>
    <w:rsid w:val="00D72586"/>
    <w:rsid w:val="00D72E92"/>
    <w:rsid w:val="00D72F28"/>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64"/>
    <w:rsid w:val="00D76EC3"/>
    <w:rsid w:val="00D76ED6"/>
    <w:rsid w:val="00D76FAE"/>
    <w:rsid w:val="00D77372"/>
    <w:rsid w:val="00D777D7"/>
    <w:rsid w:val="00D77885"/>
    <w:rsid w:val="00D77A2C"/>
    <w:rsid w:val="00D77A5F"/>
    <w:rsid w:val="00D77DCE"/>
    <w:rsid w:val="00D77ED0"/>
    <w:rsid w:val="00D80854"/>
    <w:rsid w:val="00D80AB8"/>
    <w:rsid w:val="00D80ABA"/>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15D"/>
    <w:rsid w:val="00D85183"/>
    <w:rsid w:val="00D85488"/>
    <w:rsid w:val="00D857B8"/>
    <w:rsid w:val="00D85855"/>
    <w:rsid w:val="00D85993"/>
    <w:rsid w:val="00D85C0F"/>
    <w:rsid w:val="00D85D1E"/>
    <w:rsid w:val="00D85D58"/>
    <w:rsid w:val="00D85DDE"/>
    <w:rsid w:val="00D85F13"/>
    <w:rsid w:val="00D86346"/>
    <w:rsid w:val="00D863E2"/>
    <w:rsid w:val="00D866AB"/>
    <w:rsid w:val="00D86858"/>
    <w:rsid w:val="00D86885"/>
    <w:rsid w:val="00D86B78"/>
    <w:rsid w:val="00D86F3F"/>
    <w:rsid w:val="00D87175"/>
    <w:rsid w:val="00D8738A"/>
    <w:rsid w:val="00D875CF"/>
    <w:rsid w:val="00D87851"/>
    <w:rsid w:val="00D87A66"/>
    <w:rsid w:val="00D87ABF"/>
    <w:rsid w:val="00D87C95"/>
    <w:rsid w:val="00D87C9E"/>
    <w:rsid w:val="00D87D17"/>
    <w:rsid w:val="00D87F1D"/>
    <w:rsid w:val="00D87FC9"/>
    <w:rsid w:val="00D907BF"/>
    <w:rsid w:val="00D90984"/>
    <w:rsid w:val="00D90CD3"/>
    <w:rsid w:val="00D90D1A"/>
    <w:rsid w:val="00D90D83"/>
    <w:rsid w:val="00D90F99"/>
    <w:rsid w:val="00D919E6"/>
    <w:rsid w:val="00D91A05"/>
    <w:rsid w:val="00D91ABB"/>
    <w:rsid w:val="00D91BC2"/>
    <w:rsid w:val="00D91BE1"/>
    <w:rsid w:val="00D91E34"/>
    <w:rsid w:val="00D92508"/>
    <w:rsid w:val="00D92784"/>
    <w:rsid w:val="00D929AE"/>
    <w:rsid w:val="00D92ABA"/>
    <w:rsid w:val="00D92B4A"/>
    <w:rsid w:val="00D92C29"/>
    <w:rsid w:val="00D92DB9"/>
    <w:rsid w:val="00D936E2"/>
    <w:rsid w:val="00D938BE"/>
    <w:rsid w:val="00D93D98"/>
    <w:rsid w:val="00D93F43"/>
    <w:rsid w:val="00D94030"/>
    <w:rsid w:val="00D941C3"/>
    <w:rsid w:val="00D944E3"/>
    <w:rsid w:val="00D9466D"/>
    <w:rsid w:val="00D9496F"/>
    <w:rsid w:val="00D95034"/>
    <w:rsid w:val="00D95104"/>
    <w:rsid w:val="00D95600"/>
    <w:rsid w:val="00D9562C"/>
    <w:rsid w:val="00D9566D"/>
    <w:rsid w:val="00D95E34"/>
    <w:rsid w:val="00D96219"/>
    <w:rsid w:val="00D96245"/>
    <w:rsid w:val="00D96443"/>
    <w:rsid w:val="00D964F8"/>
    <w:rsid w:val="00D966B7"/>
    <w:rsid w:val="00D9683C"/>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286"/>
    <w:rsid w:val="00DA2333"/>
    <w:rsid w:val="00DA25E5"/>
    <w:rsid w:val="00DA2735"/>
    <w:rsid w:val="00DA2C66"/>
    <w:rsid w:val="00DA2D4F"/>
    <w:rsid w:val="00DA2D71"/>
    <w:rsid w:val="00DA2ED7"/>
    <w:rsid w:val="00DA2F5F"/>
    <w:rsid w:val="00DA3CA5"/>
    <w:rsid w:val="00DA3E7A"/>
    <w:rsid w:val="00DA4276"/>
    <w:rsid w:val="00DA430C"/>
    <w:rsid w:val="00DA4843"/>
    <w:rsid w:val="00DA4988"/>
    <w:rsid w:val="00DA4A10"/>
    <w:rsid w:val="00DA4AFA"/>
    <w:rsid w:val="00DA4B81"/>
    <w:rsid w:val="00DA530A"/>
    <w:rsid w:val="00DA55FB"/>
    <w:rsid w:val="00DA59EC"/>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153"/>
    <w:rsid w:val="00DB317A"/>
    <w:rsid w:val="00DB3649"/>
    <w:rsid w:val="00DB3757"/>
    <w:rsid w:val="00DB388E"/>
    <w:rsid w:val="00DB3912"/>
    <w:rsid w:val="00DB3B82"/>
    <w:rsid w:val="00DB3BBE"/>
    <w:rsid w:val="00DB3C1C"/>
    <w:rsid w:val="00DB40B9"/>
    <w:rsid w:val="00DB4144"/>
    <w:rsid w:val="00DB43F6"/>
    <w:rsid w:val="00DB45B5"/>
    <w:rsid w:val="00DB485D"/>
    <w:rsid w:val="00DB4CAE"/>
    <w:rsid w:val="00DB4F7F"/>
    <w:rsid w:val="00DB50DE"/>
    <w:rsid w:val="00DB5484"/>
    <w:rsid w:val="00DB56E3"/>
    <w:rsid w:val="00DB5BE8"/>
    <w:rsid w:val="00DB640E"/>
    <w:rsid w:val="00DB662E"/>
    <w:rsid w:val="00DB6795"/>
    <w:rsid w:val="00DB6869"/>
    <w:rsid w:val="00DB6D4E"/>
    <w:rsid w:val="00DB6F41"/>
    <w:rsid w:val="00DB701B"/>
    <w:rsid w:val="00DB74CA"/>
    <w:rsid w:val="00DB7C5C"/>
    <w:rsid w:val="00DB7FD6"/>
    <w:rsid w:val="00DC01FC"/>
    <w:rsid w:val="00DC059D"/>
    <w:rsid w:val="00DC1327"/>
    <w:rsid w:val="00DC1350"/>
    <w:rsid w:val="00DC14C7"/>
    <w:rsid w:val="00DC16BC"/>
    <w:rsid w:val="00DC1C3C"/>
    <w:rsid w:val="00DC1D0D"/>
    <w:rsid w:val="00DC21D7"/>
    <w:rsid w:val="00DC229D"/>
    <w:rsid w:val="00DC2406"/>
    <w:rsid w:val="00DC2409"/>
    <w:rsid w:val="00DC2474"/>
    <w:rsid w:val="00DC2555"/>
    <w:rsid w:val="00DC26DC"/>
    <w:rsid w:val="00DC30EE"/>
    <w:rsid w:val="00DC313B"/>
    <w:rsid w:val="00DC31FC"/>
    <w:rsid w:val="00DC3237"/>
    <w:rsid w:val="00DC3475"/>
    <w:rsid w:val="00DC3549"/>
    <w:rsid w:val="00DC362D"/>
    <w:rsid w:val="00DC3701"/>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338"/>
    <w:rsid w:val="00DC6600"/>
    <w:rsid w:val="00DC677E"/>
    <w:rsid w:val="00DC67BD"/>
    <w:rsid w:val="00DC6924"/>
    <w:rsid w:val="00DC71F2"/>
    <w:rsid w:val="00DC73D7"/>
    <w:rsid w:val="00DC78FF"/>
    <w:rsid w:val="00DC7DF4"/>
    <w:rsid w:val="00DC7E88"/>
    <w:rsid w:val="00DC7F9F"/>
    <w:rsid w:val="00DC7FD0"/>
    <w:rsid w:val="00DD0107"/>
    <w:rsid w:val="00DD018D"/>
    <w:rsid w:val="00DD0399"/>
    <w:rsid w:val="00DD0825"/>
    <w:rsid w:val="00DD095D"/>
    <w:rsid w:val="00DD105F"/>
    <w:rsid w:val="00DD1222"/>
    <w:rsid w:val="00DD13E3"/>
    <w:rsid w:val="00DD15A6"/>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4AB6"/>
    <w:rsid w:val="00DD500A"/>
    <w:rsid w:val="00DD519C"/>
    <w:rsid w:val="00DD53FA"/>
    <w:rsid w:val="00DD5A3E"/>
    <w:rsid w:val="00DD5C88"/>
    <w:rsid w:val="00DD5F42"/>
    <w:rsid w:val="00DD617B"/>
    <w:rsid w:val="00DD6298"/>
    <w:rsid w:val="00DD640E"/>
    <w:rsid w:val="00DD6A37"/>
    <w:rsid w:val="00DD70EC"/>
    <w:rsid w:val="00DD7261"/>
    <w:rsid w:val="00DD74B8"/>
    <w:rsid w:val="00DD7E09"/>
    <w:rsid w:val="00DE015C"/>
    <w:rsid w:val="00DE0463"/>
    <w:rsid w:val="00DE046B"/>
    <w:rsid w:val="00DE0761"/>
    <w:rsid w:val="00DE0C69"/>
    <w:rsid w:val="00DE0D8F"/>
    <w:rsid w:val="00DE0E43"/>
    <w:rsid w:val="00DE0E59"/>
    <w:rsid w:val="00DE0F6C"/>
    <w:rsid w:val="00DE1963"/>
    <w:rsid w:val="00DE1BCE"/>
    <w:rsid w:val="00DE1E43"/>
    <w:rsid w:val="00DE2020"/>
    <w:rsid w:val="00DE219B"/>
    <w:rsid w:val="00DE22DA"/>
    <w:rsid w:val="00DE23BF"/>
    <w:rsid w:val="00DE24D2"/>
    <w:rsid w:val="00DE2516"/>
    <w:rsid w:val="00DE2521"/>
    <w:rsid w:val="00DE2AC3"/>
    <w:rsid w:val="00DE2ECD"/>
    <w:rsid w:val="00DE2F3C"/>
    <w:rsid w:val="00DE2FEA"/>
    <w:rsid w:val="00DE338C"/>
    <w:rsid w:val="00DE35DE"/>
    <w:rsid w:val="00DE3733"/>
    <w:rsid w:val="00DE376F"/>
    <w:rsid w:val="00DE3C2D"/>
    <w:rsid w:val="00DE3D2F"/>
    <w:rsid w:val="00DE3FD6"/>
    <w:rsid w:val="00DE4451"/>
    <w:rsid w:val="00DE48AD"/>
    <w:rsid w:val="00DE4C02"/>
    <w:rsid w:val="00DE516C"/>
    <w:rsid w:val="00DE52E3"/>
    <w:rsid w:val="00DE5343"/>
    <w:rsid w:val="00DE53BC"/>
    <w:rsid w:val="00DE5E0E"/>
    <w:rsid w:val="00DE6418"/>
    <w:rsid w:val="00DE65AD"/>
    <w:rsid w:val="00DE68E1"/>
    <w:rsid w:val="00DE69BA"/>
    <w:rsid w:val="00DE6A3B"/>
    <w:rsid w:val="00DE6CBC"/>
    <w:rsid w:val="00DE6EAA"/>
    <w:rsid w:val="00DE70EA"/>
    <w:rsid w:val="00DE7AFE"/>
    <w:rsid w:val="00DE7C00"/>
    <w:rsid w:val="00DF03E9"/>
    <w:rsid w:val="00DF03ED"/>
    <w:rsid w:val="00DF04EE"/>
    <w:rsid w:val="00DF0BF4"/>
    <w:rsid w:val="00DF0C10"/>
    <w:rsid w:val="00DF0C51"/>
    <w:rsid w:val="00DF179D"/>
    <w:rsid w:val="00DF1843"/>
    <w:rsid w:val="00DF1BBB"/>
    <w:rsid w:val="00DF1E9C"/>
    <w:rsid w:val="00DF2868"/>
    <w:rsid w:val="00DF2C58"/>
    <w:rsid w:val="00DF317C"/>
    <w:rsid w:val="00DF4455"/>
    <w:rsid w:val="00DF4572"/>
    <w:rsid w:val="00DF4640"/>
    <w:rsid w:val="00DF4658"/>
    <w:rsid w:val="00DF4999"/>
    <w:rsid w:val="00DF4E81"/>
    <w:rsid w:val="00DF4EFB"/>
    <w:rsid w:val="00DF54D1"/>
    <w:rsid w:val="00DF55CB"/>
    <w:rsid w:val="00DF5E6F"/>
    <w:rsid w:val="00DF62F8"/>
    <w:rsid w:val="00DF6458"/>
    <w:rsid w:val="00DF64B7"/>
    <w:rsid w:val="00DF6527"/>
    <w:rsid w:val="00DF669D"/>
    <w:rsid w:val="00DF6976"/>
    <w:rsid w:val="00DF6C52"/>
    <w:rsid w:val="00DF6C8B"/>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C05"/>
    <w:rsid w:val="00E01DAA"/>
    <w:rsid w:val="00E01F06"/>
    <w:rsid w:val="00E01F2E"/>
    <w:rsid w:val="00E021C5"/>
    <w:rsid w:val="00E023E5"/>
    <w:rsid w:val="00E02432"/>
    <w:rsid w:val="00E02838"/>
    <w:rsid w:val="00E03016"/>
    <w:rsid w:val="00E0305E"/>
    <w:rsid w:val="00E033D3"/>
    <w:rsid w:val="00E033FB"/>
    <w:rsid w:val="00E038FC"/>
    <w:rsid w:val="00E03E8A"/>
    <w:rsid w:val="00E04022"/>
    <w:rsid w:val="00E040A1"/>
    <w:rsid w:val="00E04BAF"/>
    <w:rsid w:val="00E055EE"/>
    <w:rsid w:val="00E060BF"/>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DB2"/>
    <w:rsid w:val="00E11654"/>
    <w:rsid w:val="00E129F7"/>
    <w:rsid w:val="00E12B34"/>
    <w:rsid w:val="00E12CBA"/>
    <w:rsid w:val="00E13A42"/>
    <w:rsid w:val="00E14028"/>
    <w:rsid w:val="00E14411"/>
    <w:rsid w:val="00E14A7E"/>
    <w:rsid w:val="00E14BFA"/>
    <w:rsid w:val="00E14E67"/>
    <w:rsid w:val="00E1504F"/>
    <w:rsid w:val="00E151E1"/>
    <w:rsid w:val="00E15203"/>
    <w:rsid w:val="00E153A6"/>
    <w:rsid w:val="00E158CD"/>
    <w:rsid w:val="00E15C1E"/>
    <w:rsid w:val="00E15CC0"/>
    <w:rsid w:val="00E163D4"/>
    <w:rsid w:val="00E165B9"/>
    <w:rsid w:val="00E16DBC"/>
    <w:rsid w:val="00E17572"/>
    <w:rsid w:val="00E17619"/>
    <w:rsid w:val="00E17805"/>
    <w:rsid w:val="00E17962"/>
    <w:rsid w:val="00E20123"/>
    <w:rsid w:val="00E201B1"/>
    <w:rsid w:val="00E202CC"/>
    <w:rsid w:val="00E20F79"/>
    <w:rsid w:val="00E210C4"/>
    <w:rsid w:val="00E21144"/>
    <w:rsid w:val="00E21278"/>
    <w:rsid w:val="00E212E4"/>
    <w:rsid w:val="00E214AF"/>
    <w:rsid w:val="00E214BF"/>
    <w:rsid w:val="00E2166F"/>
    <w:rsid w:val="00E21EE9"/>
    <w:rsid w:val="00E2272C"/>
    <w:rsid w:val="00E22911"/>
    <w:rsid w:val="00E22CCD"/>
    <w:rsid w:val="00E22F07"/>
    <w:rsid w:val="00E2303E"/>
    <w:rsid w:val="00E23154"/>
    <w:rsid w:val="00E233BE"/>
    <w:rsid w:val="00E23455"/>
    <w:rsid w:val="00E23747"/>
    <w:rsid w:val="00E239E7"/>
    <w:rsid w:val="00E23A11"/>
    <w:rsid w:val="00E23B10"/>
    <w:rsid w:val="00E23DC1"/>
    <w:rsid w:val="00E23FB7"/>
    <w:rsid w:val="00E24359"/>
    <w:rsid w:val="00E2463F"/>
    <w:rsid w:val="00E24A27"/>
    <w:rsid w:val="00E24DE1"/>
    <w:rsid w:val="00E251C5"/>
    <w:rsid w:val="00E25621"/>
    <w:rsid w:val="00E25626"/>
    <w:rsid w:val="00E25911"/>
    <w:rsid w:val="00E25C31"/>
    <w:rsid w:val="00E25CFA"/>
    <w:rsid w:val="00E25F89"/>
    <w:rsid w:val="00E26080"/>
    <w:rsid w:val="00E2627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71D"/>
    <w:rsid w:val="00E32AC5"/>
    <w:rsid w:val="00E32D62"/>
    <w:rsid w:val="00E339DC"/>
    <w:rsid w:val="00E33A5E"/>
    <w:rsid w:val="00E33B32"/>
    <w:rsid w:val="00E33DDF"/>
    <w:rsid w:val="00E33E15"/>
    <w:rsid w:val="00E340B5"/>
    <w:rsid w:val="00E343B7"/>
    <w:rsid w:val="00E3460D"/>
    <w:rsid w:val="00E348C0"/>
    <w:rsid w:val="00E3538B"/>
    <w:rsid w:val="00E354DD"/>
    <w:rsid w:val="00E355F3"/>
    <w:rsid w:val="00E3561A"/>
    <w:rsid w:val="00E35C7D"/>
    <w:rsid w:val="00E361B8"/>
    <w:rsid w:val="00E365B2"/>
    <w:rsid w:val="00E36656"/>
    <w:rsid w:val="00E36707"/>
    <w:rsid w:val="00E369EE"/>
    <w:rsid w:val="00E36A1B"/>
    <w:rsid w:val="00E36ABB"/>
    <w:rsid w:val="00E36BEB"/>
    <w:rsid w:val="00E3735D"/>
    <w:rsid w:val="00E373A2"/>
    <w:rsid w:val="00E37602"/>
    <w:rsid w:val="00E37665"/>
    <w:rsid w:val="00E37E69"/>
    <w:rsid w:val="00E37E84"/>
    <w:rsid w:val="00E405A7"/>
    <w:rsid w:val="00E40847"/>
    <w:rsid w:val="00E40901"/>
    <w:rsid w:val="00E40AD5"/>
    <w:rsid w:val="00E40B47"/>
    <w:rsid w:val="00E40D91"/>
    <w:rsid w:val="00E40E0F"/>
    <w:rsid w:val="00E41A44"/>
    <w:rsid w:val="00E41A78"/>
    <w:rsid w:val="00E41E2C"/>
    <w:rsid w:val="00E42024"/>
    <w:rsid w:val="00E42040"/>
    <w:rsid w:val="00E429ED"/>
    <w:rsid w:val="00E434B3"/>
    <w:rsid w:val="00E435B1"/>
    <w:rsid w:val="00E436B8"/>
    <w:rsid w:val="00E43716"/>
    <w:rsid w:val="00E43DEF"/>
    <w:rsid w:val="00E43F12"/>
    <w:rsid w:val="00E43F37"/>
    <w:rsid w:val="00E4445D"/>
    <w:rsid w:val="00E444C6"/>
    <w:rsid w:val="00E44593"/>
    <w:rsid w:val="00E44B67"/>
    <w:rsid w:val="00E450DC"/>
    <w:rsid w:val="00E450ED"/>
    <w:rsid w:val="00E45289"/>
    <w:rsid w:val="00E45403"/>
    <w:rsid w:val="00E4556C"/>
    <w:rsid w:val="00E45815"/>
    <w:rsid w:val="00E45AB2"/>
    <w:rsid w:val="00E45C47"/>
    <w:rsid w:val="00E4615D"/>
    <w:rsid w:val="00E46CD8"/>
    <w:rsid w:val="00E46E97"/>
    <w:rsid w:val="00E47210"/>
    <w:rsid w:val="00E47766"/>
    <w:rsid w:val="00E4791B"/>
    <w:rsid w:val="00E47E31"/>
    <w:rsid w:val="00E500FB"/>
    <w:rsid w:val="00E50128"/>
    <w:rsid w:val="00E501DD"/>
    <w:rsid w:val="00E502F7"/>
    <w:rsid w:val="00E504BB"/>
    <w:rsid w:val="00E505DB"/>
    <w:rsid w:val="00E50AC6"/>
    <w:rsid w:val="00E50AE1"/>
    <w:rsid w:val="00E50E99"/>
    <w:rsid w:val="00E513F0"/>
    <w:rsid w:val="00E51471"/>
    <w:rsid w:val="00E51A78"/>
    <w:rsid w:val="00E51DDD"/>
    <w:rsid w:val="00E51FDD"/>
    <w:rsid w:val="00E52041"/>
    <w:rsid w:val="00E523EA"/>
    <w:rsid w:val="00E52435"/>
    <w:rsid w:val="00E5267E"/>
    <w:rsid w:val="00E52AB0"/>
    <w:rsid w:val="00E52BE9"/>
    <w:rsid w:val="00E53122"/>
    <w:rsid w:val="00E5322D"/>
    <w:rsid w:val="00E5351B"/>
    <w:rsid w:val="00E53941"/>
    <w:rsid w:val="00E53AC6"/>
    <w:rsid w:val="00E53BDC"/>
    <w:rsid w:val="00E53CAC"/>
    <w:rsid w:val="00E53FA9"/>
    <w:rsid w:val="00E5414C"/>
    <w:rsid w:val="00E547B3"/>
    <w:rsid w:val="00E54B68"/>
    <w:rsid w:val="00E54C33"/>
    <w:rsid w:val="00E54C85"/>
    <w:rsid w:val="00E5577C"/>
    <w:rsid w:val="00E55A4B"/>
    <w:rsid w:val="00E55C0D"/>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3B"/>
    <w:rsid w:val="00E619AF"/>
    <w:rsid w:val="00E61A85"/>
    <w:rsid w:val="00E61CC0"/>
    <w:rsid w:val="00E61EB3"/>
    <w:rsid w:val="00E6228F"/>
    <w:rsid w:val="00E6277B"/>
    <w:rsid w:val="00E627C1"/>
    <w:rsid w:val="00E63050"/>
    <w:rsid w:val="00E63309"/>
    <w:rsid w:val="00E63794"/>
    <w:rsid w:val="00E63B36"/>
    <w:rsid w:val="00E63B42"/>
    <w:rsid w:val="00E63F21"/>
    <w:rsid w:val="00E642E6"/>
    <w:rsid w:val="00E64424"/>
    <w:rsid w:val="00E64675"/>
    <w:rsid w:val="00E6484D"/>
    <w:rsid w:val="00E64A91"/>
    <w:rsid w:val="00E64BA2"/>
    <w:rsid w:val="00E64C8C"/>
    <w:rsid w:val="00E64C99"/>
    <w:rsid w:val="00E64CD3"/>
    <w:rsid w:val="00E64DA2"/>
    <w:rsid w:val="00E652E2"/>
    <w:rsid w:val="00E65512"/>
    <w:rsid w:val="00E65523"/>
    <w:rsid w:val="00E6599F"/>
    <w:rsid w:val="00E659A0"/>
    <w:rsid w:val="00E65ABC"/>
    <w:rsid w:val="00E65DEE"/>
    <w:rsid w:val="00E6646D"/>
    <w:rsid w:val="00E66CE4"/>
    <w:rsid w:val="00E66EB4"/>
    <w:rsid w:val="00E671C9"/>
    <w:rsid w:val="00E671D1"/>
    <w:rsid w:val="00E6743F"/>
    <w:rsid w:val="00E6758E"/>
    <w:rsid w:val="00E67617"/>
    <w:rsid w:val="00E67A2A"/>
    <w:rsid w:val="00E67A56"/>
    <w:rsid w:val="00E67E23"/>
    <w:rsid w:val="00E70016"/>
    <w:rsid w:val="00E701EE"/>
    <w:rsid w:val="00E7043B"/>
    <w:rsid w:val="00E70A73"/>
    <w:rsid w:val="00E70BC7"/>
    <w:rsid w:val="00E70F9A"/>
    <w:rsid w:val="00E70FBC"/>
    <w:rsid w:val="00E71350"/>
    <w:rsid w:val="00E71A2D"/>
    <w:rsid w:val="00E72738"/>
    <w:rsid w:val="00E72C01"/>
    <w:rsid w:val="00E72D80"/>
    <w:rsid w:val="00E73004"/>
    <w:rsid w:val="00E73065"/>
    <w:rsid w:val="00E733DD"/>
    <w:rsid w:val="00E734C5"/>
    <w:rsid w:val="00E7356A"/>
    <w:rsid w:val="00E73654"/>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A94"/>
    <w:rsid w:val="00E77B80"/>
    <w:rsid w:val="00E8013E"/>
    <w:rsid w:val="00E80514"/>
    <w:rsid w:val="00E80887"/>
    <w:rsid w:val="00E80A01"/>
    <w:rsid w:val="00E80A4B"/>
    <w:rsid w:val="00E80B4E"/>
    <w:rsid w:val="00E80E5B"/>
    <w:rsid w:val="00E81386"/>
    <w:rsid w:val="00E816C5"/>
    <w:rsid w:val="00E81837"/>
    <w:rsid w:val="00E81CE0"/>
    <w:rsid w:val="00E81E7C"/>
    <w:rsid w:val="00E82077"/>
    <w:rsid w:val="00E8224D"/>
    <w:rsid w:val="00E82468"/>
    <w:rsid w:val="00E82862"/>
    <w:rsid w:val="00E83032"/>
    <w:rsid w:val="00E833A7"/>
    <w:rsid w:val="00E834B1"/>
    <w:rsid w:val="00E83752"/>
    <w:rsid w:val="00E8392A"/>
    <w:rsid w:val="00E8395D"/>
    <w:rsid w:val="00E83F2C"/>
    <w:rsid w:val="00E84CD6"/>
    <w:rsid w:val="00E84E7E"/>
    <w:rsid w:val="00E8519F"/>
    <w:rsid w:val="00E852A2"/>
    <w:rsid w:val="00E852F9"/>
    <w:rsid w:val="00E85699"/>
    <w:rsid w:val="00E85CC3"/>
    <w:rsid w:val="00E85E8D"/>
    <w:rsid w:val="00E85FA1"/>
    <w:rsid w:val="00E86372"/>
    <w:rsid w:val="00E8644A"/>
    <w:rsid w:val="00E86A5B"/>
    <w:rsid w:val="00E86B40"/>
    <w:rsid w:val="00E86DCC"/>
    <w:rsid w:val="00E86E30"/>
    <w:rsid w:val="00E86E3C"/>
    <w:rsid w:val="00E86E6D"/>
    <w:rsid w:val="00E871C3"/>
    <w:rsid w:val="00E87248"/>
    <w:rsid w:val="00E87AAA"/>
    <w:rsid w:val="00E90279"/>
    <w:rsid w:val="00E90372"/>
    <w:rsid w:val="00E90635"/>
    <w:rsid w:val="00E909A1"/>
    <w:rsid w:val="00E90BFF"/>
    <w:rsid w:val="00E9140B"/>
    <w:rsid w:val="00E91414"/>
    <w:rsid w:val="00E91604"/>
    <w:rsid w:val="00E919A7"/>
    <w:rsid w:val="00E91A77"/>
    <w:rsid w:val="00E91B1A"/>
    <w:rsid w:val="00E91B79"/>
    <w:rsid w:val="00E91C9B"/>
    <w:rsid w:val="00E91ED7"/>
    <w:rsid w:val="00E91F04"/>
    <w:rsid w:val="00E91F35"/>
    <w:rsid w:val="00E921AD"/>
    <w:rsid w:val="00E92B89"/>
    <w:rsid w:val="00E93043"/>
    <w:rsid w:val="00E93450"/>
    <w:rsid w:val="00E9381A"/>
    <w:rsid w:val="00E93C5B"/>
    <w:rsid w:val="00E94250"/>
    <w:rsid w:val="00E9431E"/>
    <w:rsid w:val="00E94557"/>
    <w:rsid w:val="00E94686"/>
    <w:rsid w:val="00E94758"/>
    <w:rsid w:val="00E947A6"/>
    <w:rsid w:val="00E94BFA"/>
    <w:rsid w:val="00E94C7D"/>
    <w:rsid w:val="00E951F8"/>
    <w:rsid w:val="00E957E3"/>
    <w:rsid w:val="00E958F3"/>
    <w:rsid w:val="00E95BA6"/>
    <w:rsid w:val="00E95BEF"/>
    <w:rsid w:val="00E96452"/>
    <w:rsid w:val="00E966DB"/>
    <w:rsid w:val="00E96C3C"/>
    <w:rsid w:val="00E974AD"/>
    <w:rsid w:val="00E9751B"/>
    <w:rsid w:val="00E97648"/>
    <w:rsid w:val="00E97775"/>
    <w:rsid w:val="00EA02E6"/>
    <w:rsid w:val="00EA097F"/>
    <w:rsid w:val="00EA0E4A"/>
    <w:rsid w:val="00EA1A54"/>
    <w:rsid w:val="00EA1B7A"/>
    <w:rsid w:val="00EA2226"/>
    <w:rsid w:val="00EA23DA"/>
    <w:rsid w:val="00EA25F7"/>
    <w:rsid w:val="00EA26FC"/>
    <w:rsid w:val="00EA28A3"/>
    <w:rsid w:val="00EA2D9D"/>
    <w:rsid w:val="00EA2FDA"/>
    <w:rsid w:val="00EA322B"/>
    <w:rsid w:val="00EA325C"/>
    <w:rsid w:val="00EA3B5A"/>
    <w:rsid w:val="00EA3E5B"/>
    <w:rsid w:val="00EA410E"/>
    <w:rsid w:val="00EA41D0"/>
    <w:rsid w:val="00EA4686"/>
    <w:rsid w:val="00EA4CED"/>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5D2"/>
    <w:rsid w:val="00EB3B30"/>
    <w:rsid w:val="00EB3EDE"/>
    <w:rsid w:val="00EB4509"/>
    <w:rsid w:val="00EB465D"/>
    <w:rsid w:val="00EB4739"/>
    <w:rsid w:val="00EB4767"/>
    <w:rsid w:val="00EB4A86"/>
    <w:rsid w:val="00EB4CFF"/>
    <w:rsid w:val="00EB4EDE"/>
    <w:rsid w:val="00EB4F33"/>
    <w:rsid w:val="00EB4F51"/>
    <w:rsid w:val="00EB5155"/>
    <w:rsid w:val="00EB5476"/>
    <w:rsid w:val="00EB588A"/>
    <w:rsid w:val="00EB5C0D"/>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1855"/>
    <w:rsid w:val="00EC2D80"/>
    <w:rsid w:val="00EC2E2D"/>
    <w:rsid w:val="00EC34C3"/>
    <w:rsid w:val="00EC351D"/>
    <w:rsid w:val="00EC39F4"/>
    <w:rsid w:val="00EC3B64"/>
    <w:rsid w:val="00EC3D08"/>
    <w:rsid w:val="00EC4134"/>
    <w:rsid w:val="00EC462B"/>
    <w:rsid w:val="00EC4723"/>
    <w:rsid w:val="00EC4830"/>
    <w:rsid w:val="00EC4FFC"/>
    <w:rsid w:val="00EC52BC"/>
    <w:rsid w:val="00EC5636"/>
    <w:rsid w:val="00EC568D"/>
    <w:rsid w:val="00EC56E0"/>
    <w:rsid w:val="00EC5DDD"/>
    <w:rsid w:val="00EC6057"/>
    <w:rsid w:val="00EC60F5"/>
    <w:rsid w:val="00EC63FE"/>
    <w:rsid w:val="00EC6469"/>
    <w:rsid w:val="00EC64BA"/>
    <w:rsid w:val="00EC6577"/>
    <w:rsid w:val="00EC6847"/>
    <w:rsid w:val="00EC6F98"/>
    <w:rsid w:val="00EC716D"/>
    <w:rsid w:val="00EC7401"/>
    <w:rsid w:val="00EC7455"/>
    <w:rsid w:val="00EC7508"/>
    <w:rsid w:val="00EC7C8A"/>
    <w:rsid w:val="00EC7DB6"/>
    <w:rsid w:val="00EC7DD0"/>
    <w:rsid w:val="00ED0624"/>
    <w:rsid w:val="00ED0706"/>
    <w:rsid w:val="00ED09B2"/>
    <w:rsid w:val="00ED0D5D"/>
    <w:rsid w:val="00ED1596"/>
    <w:rsid w:val="00ED162F"/>
    <w:rsid w:val="00ED1A46"/>
    <w:rsid w:val="00ED1B8C"/>
    <w:rsid w:val="00ED1F37"/>
    <w:rsid w:val="00ED1FC0"/>
    <w:rsid w:val="00ED1FC4"/>
    <w:rsid w:val="00ED261D"/>
    <w:rsid w:val="00ED2828"/>
    <w:rsid w:val="00ED286F"/>
    <w:rsid w:val="00ED2AFE"/>
    <w:rsid w:val="00ED2E52"/>
    <w:rsid w:val="00ED2EEE"/>
    <w:rsid w:val="00ED2F7B"/>
    <w:rsid w:val="00ED3024"/>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3A"/>
    <w:rsid w:val="00EE1DA0"/>
    <w:rsid w:val="00EE1ECC"/>
    <w:rsid w:val="00EE2012"/>
    <w:rsid w:val="00EE2B29"/>
    <w:rsid w:val="00EE2DDA"/>
    <w:rsid w:val="00EE2F67"/>
    <w:rsid w:val="00EE30F4"/>
    <w:rsid w:val="00EE369D"/>
    <w:rsid w:val="00EE3C42"/>
    <w:rsid w:val="00EE3D4F"/>
    <w:rsid w:val="00EE408C"/>
    <w:rsid w:val="00EE432C"/>
    <w:rsid w:val="00EE444B"/>
    <w:rsid w:val="00EE4B3C"/>
    <w:rsid w:val="00EE4B6D"/>
    <w:rsid w:val="00EE534D"/>
    <w:rsid w:val="00EE5560"/>
    <w:rsid w:val="00EE561B"/>
    <w:rsid w:val="00EE5714"/>
    <w:rsid w:val="00EE58A4"/>
    <w:rsid w:val="00EE6082"/>
    <w:rsid w:val="00EE643A"/>
    <w:rsid w:val="00EE673C"/>
    <w:rsid w:val="00EE6745"/>
    <w:rsid w:val="00EE6756"/>
    <w:rsid w:val="00EE6794"/>
    <w:rsid w:val="00EE6A52"/>
    <w:rsid w:val="00EE6F1E"/>
    <w:rsid w:val="00EE74ED"/>
    <w:rsid w:val="00EE770E"/>
    <w:rsid w:val="00EE780E"/>
    <w:rsid w:val="00EE781F"/>
    <w:rsid w:val="00EF0348"/>
    <w:rsid w:val="00EF04F2"/>
    <w:rsid w:val="00EF0DB6"/>
    <w:rsid w:val="00EF0E00"/>
    <w:rsid w:val="00EF0EEB"/>
    <w:rsid w:val="00EF1203"/>
    <w:rsid w:val="00EF1543"/>
    <w:rsid w:val="00EF1A1E"/>
    <w:rsid w:val="00EF1C07"/>
    <w:rsid w:val="00EF1F9C"/>
    <w:rsid w:val="00EF20F4"/>
    <w:rsid w:val="00EF27E0"/>
    <w:rsid w:val="00EF28DD"/>
    <w:rsid w:val="00EF2E01"/>
    <w:rsid w:val="00EF30A3"/>
    <w:rsid w:val="00EF3107"/>
    <w:rsid w:val="00EF3DFA"/>
    <w:rsid w:val="00EF4170"/>
    <w:rsid w:val="00EF4366"/>
    <w:rsid w:val="00EF4CD6"/>
    <w:rsid w:val="00EF50DE"/>
    <w:rsid w:val="00EF5458"/>
    <w:rsid w:val="00EF55A0"/>
    <w:rsid w:val="00EF5B0F"/>
    <w:rsid w:val="00EF5F9B"/>
    <w:rsid w:val="00EF60B7"/>
    <w:rsid w:val="00EF6289"/>
    <w:rsid w:val="00EF63D1"/>
    <w:rsid w:val="00EF6513"/>
    <w:rsid w:val="00EF6683"/>
    <w:rsid w:val="00EF69A9"/>
    <w:rsid w:val="00EF6F76"/>
    <w:rsid w:val="00EF7002"/>
    <w:rsid w:val="00EF758A"/>
    <w:rsid w:val="00EF769B"/>
    <w:rsid w:val="00EF788F"/>
    <w:rsid w:val="00EF7B04"/>
    <w:rsid w:val="00EF7C54"/>
    <w:rsid w:val="00EF7D1E"/>
    <w:rsid w:val="00F0009F"/>
    <w:rsid w:val="00F000A0"/>
    <w:rsid w:val="00F0043A"/>
    <w:rsid w:val="00F00E90"/>
    <w:rsid w:val="00F0102B"/>
    <w:rsid w:val="00F0136C"/>
    <w:rsid w:val="00F0169A"/>
    <w:rsid w:val="00F0172B"/>
    <w:rsid w:val="00F01B42"/>
    <w:rsid w:val="00F01CA8"/>
    <w:rsid w:val="00F0224B"/>
    <w:rsid w:val="00F027BA"/>
    <w:rsid w:val="00F0294E"/>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AD6"/>
    <w:rsid w:val="00F05C23"/>
    <w:rsid w:val="00F05C89"/>
    <w:rsid w:val="00F05EBA"/>
    <w:rsid w:val="00F0628D"/>
    <w:rsid w:val="00F064D7"/>
    <w:rsid w:val="00F06532"/>
    <w:rsid w:val="00F06651"/>
    <w:rsid w:val="00F067F7"/>
    <w:rsid w:val="00F06C7E"/>
    <w:rsid w:val="00F06E8D"/>
    <w:rsid w:val="00F07DE6"/>
    <w:rsid w:val="00F10377"/>
    <w:rsid w:val="00F10525"/>
    <w:rsid w:val="00F1056C"/>
    <w:rsid w:val="00F107F1"/>
    <w:rsid w:val="00F1093F"/>
    <w:rsid w:val="00F10B7F"/>
    <w:rsid w:val="00F10E29"/>
    <w:rsid w:val="00F10FC1"/>
    <w:rsid w:val="00F110B9"/>
    <w:rsid w:val="00F112FD"/>
    <w:rsid w:val="00F11791"/>
    <w:rsid w:val="00F11874"/>
    <w:rsid w:val="00F11CD3"/>
    <w:rsid w:val="00F12421"/>
    <w:rsid w:val="00F1285A"/>
    <w:rsid w:val="00F12EBB"/>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48D"/>
    <w:rsid w:val="00F16A9F"/>
    <w:rsid w:val="00F1797E"/>
    <w:rsid w:val="00F17A45"/>
    <w:rsid w:val="00F17DC2"/>
    <w:rsid w:val="00F17EAE"/>
    <w:rsid w:val="00F17F50"/>
    <w:rsid w:val="00F204FD"/>
    <w:rsid w:val="00F20A3E"/>
    <w:rsid w:val="00F20DFF"/>
    <w:rsid w:val="00F218D4"/>
    <w:rsid w:val="00F21B8A"/>
    <w:rsid w:val="00F21D85"/>
    <w:rsid w:val="00F21EEC"/>
    <w:rsid w:val="00F22168"/>
    <w:rsid w:val="00F2250A"/>
    <w:rsid w:val="00F229A0"/>
    <w:rsid w:val="00F22D87"/>
    <w:rsid w:val="00F2380E"/>
    <w:rsid w:val="00F23A05"/>
    <w:rsid w:val="00F23B4A"/>
    <w:rsid w:val="00F245AC"/>
    <w:rsid w:val="00F2467D"/>
    <w:rsid w:val="00F24788"/>
    <w:rsid w:val="00F256A9"/>
    <w:rsid w:val="00F2640F"/>
    <w:rsid w:val="00F264CA"/>
    <w:rsid w:val="00F26519"/>
    <w:rsid w:val="00F268C3"/>
    <w:rsid w:val="00F26C14"/>
    <w:rsid w:val="00F26E30"/>
    <w:rsid w:val="00F270CE"/>
    <w:rsid w:val="00F2747E"/>
    <w:rsid w:val="00F27C34"/>
    <w:rsid w:val="00F27D0B"/>
    <w:rsid w:val="00F27E46"/>
    <w:rsid w:val="00F27FE3"/>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239"/>
    <w:rsid w:val="00F3347D"/>
    <w:rsid w:val="00F335B4"/>
    <w:rsid w:val="00F336DE"/>
    <w:rsid w:val="00F338A0"/>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259"/>
    <w:rsid w:val="00F37293"/>
    <w:rsid w:val="00F375D1"/>
    <w:rsid w:val="00F401A9"/>
    <w:rsid w:val="00F405A4"/>
    <w:rsid w:val="00F41767"/>
    <w:rsid w:val="00F417AA"/>
    <w:rsid w:val="00F419C5"/>
    <w:rsid w:val="00F41B6A"/>
    <w:rsid w:val="00F41BAC"/>
    <w:rsid w:val="00F41CD2"/>
    <w:rsid w:val="00F41F05"/>
    <w:rsid w:val="00F41FD2"/>
    <w:rsid w:val="00F420CB"/>
    <w:rsid w:val="00F42F0E"/>
    <w:rsid w:val="00F42F72"/>
    <w:rsid w:val="00F43362"/>
    <w:rsid w:val="00F433BD"/>
    <w:rsid w:val="00F435B5"/>
    <w:rsid w:val="00F43B91"/>
    <w:rsid w:val="00F43C29"/>
    <w:rsid w:val="00F43F0C"/>
    <w:rsid w:val="00F43F5C"/>
    <w:rsid w:val="00F44264"/>
    <w:rsid w:val="00F44363"/>
    <w:rsid w:val="00F446DB"/>
    <w:rsid w:val="00F44A0B"/>
    <w:rsid w:val="00F44D32"/>
    <w:rsid w:val="00F44D95"/>
    <w:rsid w:val="00F44EC5"/>
    <w:rsid w:val="00F44EFB"/>
    <w:rsid w:val="00F45F46"/>
    <w:rsid w:val="00F45F9C"/>
    <w:rsid w:val="00F465A5"/>
    <w:rsid w:val="00F468A5"/>
    <w:rsid w:val="00F46B61"/>
    <w:rsid w:val="00F46F6D"/>
    <w:rsid w:val="00F47498"/>
    <w:rsid w:val="00F47FAB"/>
    <w:rsid w:val="00F5036E"/>
    <w:rsid w:val="00F503B0"/>
    <w:rsid w:val="00F505D9"/>
    <w:rsid w:val="00F50B8F"/>
    <w:rsid w:val="00F50EB7"/>
    <w:rsid w:val="00F512B2"/>
    <w:rsid w:val="00F5144F"/>
    <w:rsid w:val="00F517DD"/>
    <w:rsid w:val="00F51863"/>
    <w:rsid w:val="00F518C3"/>
    <w:rsid w:val="00F51A40"/>
    <w:rsid w:val="00F52506"/>
    <w:rsid w:val="00F5283D"/>
    <w:rsid w:val="00F528E9"/>
    <w:rsid w:val="00F52A01"/>
    <w:rsid w:val="00F52ABA"/>
    <w:rsid w:val="00F52B90"/>
    <w:rsid w:val="00F52BC7"/>
    <w:rsid w:val="00F52CBC"/>
    <w:rsid w:val="00F52E2E"/>
    <w:rsid w:val="00F5324B"/>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9CD"/>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780"/>
    <w:rsid w:val="00F62DBF"/>
    <w:rsid w:val="00F63021"/>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471"/>
    <w:rsid w:val="00F6752C"/>
    <w:rsid w:val="00F6754E"/>
    <w:rsid w:val="00F6783E"/>
    <w:rsid w:val="00F67CAE"/>
    <w:rsid w:val="00F67D5C"/>
    <w:rsid w:val="00F67D62"/>
    <w:rsid w:val="00F67F12"/>
    <w:rsid w:val="00F7033F"/>
    <w:rsid w:val="00F7099A"/>
    <w:rsid w:val="00F70BDF"/>
    <w:rsid w:val="00F70C5F"/>
    <w:rsid w:val="00F70C6B"/>
    <w:rsid w:val="00F70DBE"/>
    <w:rsid w:val="00F71124"/>
    <w:rsid w:val="00F714FE"/>
    <w:rsid w:val="00F715E8"/>
    <w:rsid w:val="00F71888"/>
    <w:rsid w:val="00F719CD"/>
    <w:rsid w:val="00F71BB8"/>
    <w:rsid w:val="00F720C3"/>
    <w:rsid w:val="00F720DF"/>
    <w:rsid w:val="00F72584"/>
    <w:rsid w:val="00F7290D"/>
    <w:rsid w:val="00F72A10"/>
    <w:rsid w:val="00F72C94"/>
    <w:rsid w:val="00F72EFD"/>
    <w:rsid w:val="00F7302F"/>
    <w:rsid w:val="00F732EC"/>
    <w:rsid w:val="00F73388"/>
    <w:rsid w:val="00F73504"/>
    <w:rsid w:val="00F73D08"/>
    <w:rsid w:val="00F74D34"/>
    <w:rsid w:val="00F752CF"/>
    <w:rsid w:val="00F75671"/>
    <w:rsid w:val="00F756A4"/>
    <w:rsid w:val="00F7586B"/>
    <w:rsid w:val="00F75892"/>
    <w:rsid w:val="00F75A85"/>
    <w:rsid w:val="00F75BA9"/>
    <w:rsid w:val="00F75F2F"/>
    <w:rsid w:val="00F75F3C"/>
    <w:rsid w:val="00F75F57"/>
    <w:rsid w:val="00F760EF"/>
    <w:rsid w:val="00F76124"/>
    <w:rsid w:val="00F763A0"/>
    <w:rsid w:val="00F763A2"/>
    <w:rsid w:val="00F76445"/>
    <w:rsid w:val="00F76C9A"/>
    <w:rsid w:val="00F76E1A"/>
    <w:rsid w:val="00F76ECC"/>
    <w:rsid w:val="00F76FE8"/>
    <w:rsid w:val="00F77383"/>
    <w:rsid w:val="00F77813"/>
    <w:rsid w:val="00F77851"/>
    <w:rsid w:val="00F80039"/>
    <w:rsid w:val="00F80399"/>
    <w:rsid w:val="00F807E7"/>
    <w:rsid w:val="00F80A04"/>
    <w:rsid w:val="00F80DA0"/>
    <w:rsid w:val="00F80EB3"/>
    <w:rsid w:val="00F812A9"/>
    <w:rsid w:val="00F812C8"/>
    <w:rsid w:val="00F8132D"/>
    <w:rsid w:val="00F8141B"/>
    <w:rsid w:val="00F814A5"/>
    <w:rsid w:val="00F818AE"/>
    <w:rsid w:val="00F81B40"/>
    <w:rsid w:val="00F81B88"/>
    <w:rsid w:val="00F81D52"/>
    <w:rsid w:val="00F81F9E"/>
    <w:rsid w:val="00F820C4"/>
    <w:rsid w:val="00F82135"/>
    <w:rsid w:val="00F82563"/>
    <w:rsid w:val="00F82775"/>
    <w:rsid w:val="00F82D94"/>
    <w:rsid w:val="00F82EE9"/>
    <w:rsid w:val="00F83251"/>
    <w:rsid w:val="00F83313"/>
    <w:rsid w:val="00F83350"/>
    <w:rsid w:val="00F83829"/>
    <w:rsid w:val="00F83FEA"/>
    <w:rsid w:val="00F84069"/>
    <w:rsid w:val="00F8420D"/>
    <w:rsid w:val="00F843D7"/>
    <w:rsid w:val="00F843E6"/>
    <w:rsid w:val="00F844A0"/>
    <w:rsid w:val="00F8451D"/>
    <w:rsid w:val="00F84C37"/>
    <w:rsid w:val="00F84C47"/>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30E"/>
    <w:rsid w:val="00F9062D"/>
    <w:rsid w:val="00F907BF"/>
    <w:rsid w:val="00F90ADB"/>
    <w:rsid w:val="00F90C07"/>
    <w:rsid w:val="00F90CA2"/>
    <w:rsid w:val="00F90E21"/>
    <w:rsid w:val="00F90E6C"/>
    <w:rsid w:val="00F90E78"/>
    <w:rsid w:val="00F910D5"/>
    <w:rsid w:val="00F91209"/>
    <w:rsid w:val="00F91966"/>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3B"/>
    <w:rsid w:val="00F94890"/>
    <w:rsid w:val="00F950B5"/>
    <w:rsid w:val="00F9513F"/>
    <w:rsid w:val="00F95339"/>
    <w:rsid w:val="00F95DAB"/>
    <w:rsid w:val="00F95F80"/>
    <w:rsid w:val="00F9608F"/>
    <w:rsid w:val="00F9644B"/>
    <w:rsid w:val="00F96F7D"/>
    <w:rsid w:val="00F976B4"/>
    <w:rsid w:val="00F977BD"/>
    <w:rsid w:val="00F97908"/>
    <w:rsid w:val="00F97B43"/>
    <w:rsid w:val="00F97E78"/>
    <w:rsid w:val="00FA00E0"/>
    <w:rsid w:val="00FA07F8"/>
    <w:rsid w:val="00FA081B"/>
    <w:rsid w:val="00FA0FC9"/>
    <w:rsid w:val="00FA105C"/>
    <w:rsid w:val="00FA1168"/>
    <w:rsid w:val="00FA12D1"/>
    <w:rsid w:val="00FA144F"/>
    <w:rsid w:val="00FA1475"/>
    <w:rsid w:val="00FA148A"/>
    <w:rsid w:val="00FA15E3"/>
    <w:rsid w:val="00FA1D36"/>
    <w:rsid w:val="00FA1E5C"/>
    <w:rsid w:val="00FA2326"/>
    <w:rsid w:val="00FA2348"/>
    <w:rsid w:val="00FA2549"/>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2B7"/>
    <w:rsid w:val="00FA7111"/>
    <w:rsid w:val="00FA74B4"/>
    <w:rsid w:val="00FA7578"/>
    <w:rsid w:val="00FA7CAF"/>
    <w:rsid w:val="00FA7DA3"/>
    <w:rsid w:val="00FA7EDB"/>
    <w:rsid w:val="00FB0005"/>
    <w:rsid w:val="00FB003E"/>
    <w:rsid w:val="00FB0051"/>
    <w:rsid w:val="00FB0082"/>
    <w:rsid w:val="00FB0243"/>
    <w:rsid w:val="00FB040E"/>
    <w:rsid w:val="00FB0725"/>
    <w:rsid w:val="00FB0C7E"/>
    <w:rsid w:val="00FB0EA5"/>
    <w:rsid w:val="00FB0FB6"/>
    <w:rsid w:val="00FB1496"/>
    <w:rsid w:val="00FB1527"/>
    <w:rsid w:val="00FB1791"/>
    <w:rsid w:val="00FB1921"/>
    <w:rsid w:val="00FB1F9D"/>
    <w:rsid w:val="00FB2537"/>
    <w:rsid w:val="00FB2AB5"/>
    <w:rsid w:val="00FB2B22"/>
    <w:rsid w:val="00FB2EE8"/>
    <w:rsid w:val="00FB2F89"/>
    <w:rsid w:val="00FB30D3"/>
    <w:rsid w:val="00FB33DC"/>
    <w:rsid w:val="00FB3B2B"/>
    <w:rsid w:val="00FB4338"/>
    <w:rsid w:val="00FB454F"/>
    <w:rsid w:val="00FB477E"/>
    <w:rsid w:val="00FB4C9C"/>
    <w:rsid w:val="00FB4E66"/>
    <w:rsid w:val="00FB54E4"/>
    <w:rsid w:val="00FB5D6D"/>
    <w:rsid w:val="00FB6077"/>
    <w:rsid w:val="00FB6165"/>
    <w:rsid w:val="00FB61F8"/>
    <w:rsid w:val="00FB62B4"/>
    <w:rsid w:val="00FB64D6"/>
    <w:rsid w:val="00FB77F4"/>
    <w:rsid w:val="00FB7BB2"/>
    <w:rsid w:val="00FB7F07"/>
    <w:rsid w:val="00FB7F75"/>
    <w:rsid w:val="00FC0077"/>
    <w:rsid w:val="00FC0150"/>
    <w:rsid w:val="00FC03AB"/>
    <w:rsid w:val="00FC0BED"/>
    <w:rsid w:val="00FC1041"/>
    <w:rsid w:val="00FC105D"/>
    <w:rsid w:val="00FC1199"/>
    <w:rsid w:val="00FC1644"/>
    <w:rsid w:val="00FC1F11"/>
    <w:rsid w:val="00FC29F5"/>
    <w:rsid w:val="00FC2A5E"/>
    <w:rsid w:val="00FC2C46"/>
    <w:rsid w:val="00FC2D7A"/>
    <w:rsid w:val="00FC30B5"/>
    <w:rsid w:val="00FC33C6"/>
    <w:rsid w:val="00FC3C97"/>
    <w:rsid w:val="00FC3F09"/>
    <w:rsid w:val="00FC4729"/>
    <w:rsid w:val="00FC47B1"/>
    <w:rsid w:val="00FC4A8C"/>
    <w:rsid w:val="00FC4ABA"/>
    <w:rsid w:val="00FC4FBC"/>
    <w:rsid w:val="00FC5111"/>
    <w:rsid w:val="00FC5279"/>
    <w:rsid w:val="00FC5365"/>
    <w:rsid w:val="00FC53DB"/>
    <w:rsid w:val="00FC5C8A"/>
    <w:rsid w:val="00FC5FC2"/>
    <w:rsid w:val="00FC6177"/>
    <w:rsid w:val="00FC63D1"/>
    <w:rsid w:val="00FC644E"/>
    <w:rsid w:val="00FC6A34"/>
    <w:rsid w:val="00FC6CEE"/>
    <w:rsid w:val="00FC705A"/>
    <w:rsid w:val="00FC70B2"/>
    <w:rsid w:val="00FC70D7"/>
    <w:rsid w:val="00FC734A"/>
    <w:rsid w:val="00FC73C3"/>
    <w:rsid w:val="00FC7528"/>
    <w:rsid w:val="00FC766D"/>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58"/>
    <w:rsid w:val="00FD25E7"/>
    <w:rsid w:val="00FD2D7B"/>
    <w:rsid w:val="00FD2EDF"/>
    <w:rsid w:val="00FD3070"/>
    <w:rsid w:val="00FD3134"/>
    <w:rsid w:val="00FD3196"/>
    <w:rsid w:val="00FD361B"/>
    <w:rsid w:val="00FD37F6"/>
    <w:rsid w:val="00FD3EBB"/>
    <w:rsid w:val="00FD4589"/>
    <w:rsid w:val="00FD45A6"/>
    <w:rsid w:val="00FD473E"/>
    <w:rsid w:val="00FD47E0"/>
    <w:rsid w:val="00FD4C09"/>
    <w:rsid w:val="00FD4D67"/>
    <w:rsid w:val="00FD5032"/>
    <w:rsid w:val="00FD626F"/>
    <w:rsid w:val="00FD6C5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703"/>
    <w:rsid w:val="00FE5953"/>
    <w:rsid w:val="00FE5B18"/>
    <w:rsid w:val="00FE5DA0"/>
    <w:rsid w:val="00FE5F34"/>
    <w:rsid w:val="00FE5F86"/>
    <w:rsid w:val="00FE6031"/>
    <w:rsid w:val="00FE6548"/>
    <w:rsid w:val="00FE65BE"/>
    <w:rsid w:val="00FE67CF"/>
    <w:rsid w:val="00FE6D20"/>
    <w:rsid w:val="00FE6DD7"/>
    <w:rsid w:val="00FE6F6B"/>
    <w:rsid w:val="00FE6FB9"/>
    <w:rsid w:val="00FE70BE"/>
    <w:rsid w:val="00FE7129"/>
    <w:rsid w:val="00FE7186"/>
    <w:rsid w:val="00FE7390"/>
    <w:rsid w:val="00FE73F4"/>
    <w:rsid w:val="00FE7487"/>
    <w:rsid w:val="00FE7549"/>
    <w:rsid w:val="00FE7A16"/>
    <w:rsid w:val="00FE7B05"/>
    <w:rsid w:val="00FE7BCC"/>
    <w:rsid w:val="00FE7C2F"/>
    <w:rsid w:val="00FE7E5D"/>
    <w:rsid w:val="00FF0099"/>
    <w:rsid w:val="00FF04F3"/>
    <w:rsid w:val="00FF0E6A"/>
    <w:rsid w:val="00FF1225"/>
    <w:rsid w:val="00FF126D"/>
    <w:rsid w:val="00FF131B"/>
    <w:rsid w:val="00FF1898"/>
    <w:rsid w:val="00FF1B0A"/>
    <w:rsid w:val="00FF2310"/>
    <w:rsid w:val="00FF29E7"/>
    <w:rsid w:val="00FF2E73"/>
    <w:rsid w:val="00FF34D9"/>
    <w:rsid w:val="00FF3538"/>
    <w:rsid w:val="00FF389D"/>
    <w:rsid w:val="00FF3918"/>
    <w:rsid w:val="00FF3AA1"/>
    <w:rsid w:val="00FF412D"/>
    <w:rsid w:val="00FF41A8"/>
    <w:rsid w:val="00FF4384"/>
    <w:rsid w:val="00FF4AE2"/>
    <w:rsid w:val="00FF4B89"/>
    <w:rsid w:val="00FF50A8"/>
    <w:rsid w:val="00FF571E"/>
    <w:rsid w:val="00FF5C78"/>
    <w:rsid w:val="00FF5ED3"/>
    <w:rsid w:val="00FF607A"/>
    <w:rsid w:val="00FF6108"/>
    <w:rsid w:val="00FF66F4"/>
    <w:rsid w:val="00FF6BD1"/>
    <w:rsid w:val="00FF6CC0"/>
    <w:rsid w:val="00FF6FF7"/>
    <w:rsid w:val="00FF7090"/>
    <w:rsid w:val="00FF74B9"/>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B45A24"/>
  <w15:docId w15:val="{2D3725D6-7B10-45FD-9B2A-711EE86E7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1270A"/>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文本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normalpuce">
    <w:name w:val="normal puce"/>
    <w:basedOn w:val="a"/>
    <w:rsid w:val="00B44B40"/>
    <w:pPr>
      <w:widowControl w:val="0"/>
      <w:numPr>
        <w:numId w:val="9"/>
      </w:numPr>
      <w:overflowPunct w:val="0"/>
      <w:snapToGrid/>
      <w:spacing w:before="60" w:after="60"/>
      <w:textAlignment w:val="baseline"/>
    </w:pPr>
    <w:rPr>
      <w:rFonts w:eastAsia="MS Mincho"/>
      <w:sz w:val="20"/>
      <w:szCs w:val="20"/>
      <w:lang w:val="en-GB" w:eastAsia="en-GB"/>
    </w:rPr>
  </w:style>
  <w:style w:type="paragraph" w:customStyle="1" w:styleId="B3">
    <w:name w:val="B3"/>
    <w:basedOn w:val="a"/>
    <w:rsid w:val="00125431"/>
    <w:pPr>
      <w:autoSpaceDE/>
      <w:autoSpaceDN/>
      <w:adjustRightInd/>
      <w:snapToGrid/>
      <w:spacing w:before="0" w:after="180"/>
      <w:ind w:left="1135" w:hanging="284"/>
      <w:jc w:val="left"/>
    </w:pPr>
    <w:rPr>
      <w:rFonts w:eastAsia="宋体"/>
      <w:sz w:val="20"/>
      <w:szCs w:val="20"/>
      <w:lang w:val="en-GB"/>
    </w:rPr>
  </w:style>
  <w:style w:type="paragraph" w:customStyle="1" w:styleId="boldbullet1">
    <w:name w:val="boldbullet1"/>
    <w:basedOn w:val="bullet1"/>
    <w:link w:val="boldbullet10"/>
    <w:qFormat/>
    <w:rsid w:val="008A6466"/>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8A6466"/>
    <w:rPr>
      <w:rFonts w:eastAsia="宋体"/>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0964987">
      <w:bodyDiv w:val="1"/>
      <w:marLeft w:val="0"/>
      <w:marRight w:val="0"/>
      <w:marTop w:val="0"/>
      <w:marBottom w:val="0"/>
      <w:divBdr>
        <w:top w:val="none" w:sz="0" w:space="0" w:color="auto"/>
        <w:left w:val="none" w:sz="0" w:space="0" w:color="auto"/>
        <w:bottom w:val="none" w:sz="0" w:space="0" w:color="auto"/>
        <w:right w:val="none" w:sz="0" w:space="0" w:color="auto"/>
      </w:divBdr>
      <w:divsChild>
        <w:div w:id="1340935197">
          <w:marLeft w:val="547"/>
          <w:marRight w:val="0"/>
          <w:marTop w:val="0"/>
          <w:marBottom w:val="160"/>
          <w:divBdr>
            <w:top w:val="none" w:sz="0" w:space="0" w:color="auto"/>
            <w:left w:val="none" w:sz="0" w:space="0" w:color="auto"/>
            <w:bottom w:val="none" w:sz="0" w:space="0" w:color="auto"/>
            <w:right w:val="none" w:sz="0" w:space="0" w:color="auto"/>
          </w:divBdr>
        </w:div>
        <w:div w:id="2826349">
          <w:marLeft w:val="547"/>
          <w:marRight w:val="0"/>
          <w:marTop w:val="0"/>
          <w:marBottom w:val="0"/>
          <w:divBdr>
            <w:top w:val="none" w:sz="0" w:space="0" w:color="auto"/>
            <w:left w:val="none" w:sz="0" w:space="0" w:color="auto"/>
            <w:bottom w:val="none" w:sz="0" w:space="0" w:color="auto"/>
            <w:right w:val="none" w:sz="0" w:space="0" w:color="auto"/>
          </w:divBdr>
        </w:div>
        <w:div w:id="1377774275">
          <w:marLeft w:val="1166"/>
          <w:marRight w:val="0"/>
          <w:marTop w:val="0"/>
          <w:marBottom w:val="0"/>
          <w:divBdr>
            <w:top w:val="none" w:sz="0" w:space="0" w:color="auto"/>
            <w:left w:val="none" w:sz="0" w:space="0" w:color="auto"/>
            <w:bottom w:val="none" w:sz="0" w:space="0" w:color="auto"/>
            <w:right w:val="none" w:sz="0" w:space="0" w:color="auto"/>
          </w:divBdr>
        </w:div>
        <w:div w:id="906378788">
          <w:marLeft w:val="1166"/>
          <w:marRight w:val="0"/>
          <w:marTop w:val="0"/>
          <w:marBottom w:val="0"/>
          <w:divBdr>
            <w:top w:val="none" w:sz="0" w:space="0" w:color="auto"/>
            <w:left w:val="none" w:sz="0" w:space="0" w:color="auto"/>
            <w:bottom w:val="none" w:sz="0" w:space="0" w:color="auto"/>
            <w:right w:val="none" w:sz="0" w:space="0" w:color="auto"/>
          </w:divBdr>
        </w:div>
        <w:div w:id="1129518791">
          <w:marLeft w:val="1800"/>
          <w:marRight w:val="0"/>
          <w:marTop w:val="0"/>
          <w:marBottom w:val="0"/>
          <w:divBdr>
            <w:top w:val="none" w:sz="0" w:space="0" w:color="auto"/>
            <w:left w:val="none" w:sz="0" w:space="0" w:color="auto"/>
            <w:bottom w:val="none" w:sz="0" w:space="0" w:color="auto"/>
            <w:right w:val="none" w:sz="0" w:space="0" w:color="auto"/>
          </w:divBdr>
        </w:div>
        <w:div w:id="1318613559">
          <w:marLeft w:val="1800"/>
          <w:marRight w:val="0"/>
          <w:marTop w:val="0"/>
          <w:marBottom w:val="0"/>
          <w:divBdr>
            <w:top w:val="none" w:sz="0" w:space="0" w:color="auto"/>
            <w:left w:val="none" w:sz="0" w:space="0" w:color="auto"/>
            <w:bottom w:val="none" w:sz="0" w:space="0" w:color="auto"/>
            <w:right w:val="none" w:sz="0" w:space="0" w:color="auto"/>
          </w:divBdr>
        </w:div>
        <w:div w:id="749932922">
          <w:marLeft w:val="2520"/>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58217625">
      <w:bodyDiv w:val="1"/>
      <w:marLeft w:val="0"/>
      <w:marRight w:val="0"/>
      <w:marTop w:val="0"/>
      <w:marBottom w:val="0"/>
      <w:divBdr>
        <w:top w:val="none" w:sz="0" w:space="0" w:color="auto"/>
        <w:left w:val="none" w:sz="0" w:space="0" w:color="auto"/>
        <w:bottom w:val="none" w:sz="0" w:space="0" w:color="auto"/>
        <w:right w:val="none" w:sz="0" w:space="0" w:color="auto"/>
      </w:divBdr>
    </w:div>
    <w:div w:id="272858578">
      <w:bodyDiv w:val="1"/>
      <w:marLeft w:val="0"/>
      <w:marRight w:val="0"/>
      <w:marTop w:val="0"/>
      <w:marBottom w:val="0"/>
      <w:divBdr>
        <w:top w:val="none" w:sz="0" w:space="0" w:color="auto"/>
        <w:left w:val="none" w:sz="0" w:space="0" w:color="auto"/>
        <w:bottom w:val="none" w:sz="0" w:space="0" w:color="auto"/>
        <w:right w:val="none" w:sz="0" w:space="0" w:color="auto"/>
      </w:divBdr>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25338114">
      <w:bodyDiv w:val="1"/>
      <w:marLeft w:val="0"/>
      <w:marRight w:val="0"/>
      <w:marTop w:val="0"/>
      <w:marBottom w:val="0"/>
      <w:divBdr>
        <w:top w:val="none" w:sz="0" w:space="0" w:color="auto"/>
        <w:left w:val="none" w:sz="0" w:space="0" w:color="auto"/>
        <w:bottom w:val="none" w:sz="0" w:space="0" w:color="auto"/>
        <w:right w:val="none" w:sz="0" w:space="0" w:color="auto"/>
      </w:divBdr>
    </w:div>
    <w:div w:id="534467416">
      <w:bodyDiv w:val="1"/>
      <w:marLeft w:val="0"/>
      <w:marRight w:val="0"/>
      <w:marTop w:val="0"/>
      <w:marBottom w:val="0"/>
      <w:divBdr>
        <w:top w:val="none" w:sz="0" w:space="0" w:color="auto"/>
        <w:left w:val="none" w:sz="0" w:space="0" w:color="auto"/>
        <w:bottom w:val="none" w:sz="0" w:space="0" w:color="auto"/>
        <w:right w:val="none" w:sz="0" w:space="0" w:color="auto"/>
      </w:divBdr>
      <w:divsChild>
        <w:div w:id="2113550620">
          <w:marLeft w:val="547"/>
          <w:marRight w:val="0"/>
          <w:marTop w:val="0"/>
          <w:marBottom w:val="160"/>
          <w:divBdr>
            <w:top w:val="none" w:sz="0" w:space="0" w:color="auto"/>
            <w:left w:val="none" w:sz="0" w:space="0" w:color="auto"/>
            <w:bottom w:val="none" w:sz="0" w:space="0" w:color="auto"/>
            <w:right w:val="none" w:sz="0" w:space="0" w:color="auto"/>
          </w:divBdr>
        </w:div>
        <w:div w:id="1509716067">
          <w:marLeft w:val="547"/>
          <w:marRight w:val="0"/>
          <w:marTop w:val="0"/>
          <w:marBottom w:val="0"/>
          <w:divBdr>
            <w:top w:val="none" w:sz="0" w:space="0" w:color="auto"/>
            <w:left w:val="none" w:sz="0" w:space="0" w:color="auto"/>
            <w:bottom w:val="none" w:sz="0" w:space="0" w:color="auto"/>
            <w:right w:val="none" w:sz="0" w:space="0" w:color="auto"/>
          </w:divBdr>
        </w:div>
        <w:div w:id="87698774">
          <w:marLeft w:val="1166"/>
          <w:marRight w:val="0"/>
          <w:marTop w:val="0"/>
          <w:marBottom w:val="0"/>
          <w:divBdr>
            <w:top w:val="none" w:sz="0" w:space="0" w:color="auto"/>
            <w:left w:val="none" w:sz="0" w:space="0" w:color="auto"/>
            <w:bottom w:val="none" w:sz="0" w:space="0" w:color="auto"/>
            <w:right w:val="none" w:sz="0" w:space="0" w:color="auto"/>
          </w:divBdr>
        </w:div>
        <w:div w:id="38556115">
          <w:marLeft w:val="1166"/>
          <w:marRight w:val="0"/>
          <w:marTop w:val="0"/>
          <w:marBottom w:val="0"/>
          <w:divBdr>
            <w:top w:val="none" w:sz="0" w:space="0" w:color="auto"/>
            <w:left w:val="none" w:sz="0" w:space="0" w:color="auto"/>
            <w:bottom w:val="none" w:sz="0" w:space="0" w:color="auto"/>
            <w:right w:val="none" w:sz="0" w:space="0" w:color="auto"/>
          </w:divBdr>
        </w:div>
        <w:div w:id="1180582013">
          <w:marLeft w:val="1800"/>
          <w:marRight w:val="0"/>
          <w:marTop w:val="0"/>
          <w:marBottom w:val="0"/>
          <w:divBdr>
            <w:top w:val="none" w:sz="0" w:space="0" w:color="auto"/>
            <w:left w:val="none" w:sz="0" w:space="0" w:color="auto"/>
            <w:bottom w:val="none" w:sz="0" w:space="0" w:color="auto"/>
            <w:right w:val="none" w:sz="0" w:space="0" w:color="auto"/>
          </w:divBdr>
        </w:div>
        <w:div w:id="795029015">
          <w:marLeft w:val="1800"/>
          <w:marRight w:val="0"/>
          <w:marTop w:val="0"/>
          <w:marBottom w:val="0"/>
          <w:divBdr>
            <w:top w:val="none" w:sz="0" w:space="0" w:color="auto"/>
            <w:left w:val="none" w:sz="0" w:space="0" w:color="auto"/>
            <w:bottom w:val="none" w:sz="0" w:space="0" w:color="auto"/>
            <w:right w:val="none" w:sz="0" w:space="0" w:color="auto"/>
          </w:divBdr>
        </w:div>
        <w:div w:id="1825269928">
          <w:marLeft w:val="2520"/>
          <w:marRight w:val="0"/>
          <w:marTop w:val="0"/>
          <w:marBottom w:val="0"/>
          <w:divBdr>
            <w:top w:val="none" w:sz="0" w:space="0" w:color="auto"/>
            <w:left w:val="none" w:sz="0" w:space="0" w:color="auto"/>
            <w:bottom w:val="none" w:sz="0" w:space="0" w:color="auto"/>
            <w:right w:val="none" w:sz="0" w:space="0" w:color="auto"/>
          </w:divBdr>
        </w:div>
      </w:divsChild>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7974711">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7223163">
      <w:bodyDiv w:val="1"/>
      <w:marLeft w:val="0"/>
      <w:marRight w:val="0"/>
      <w:marTop w:val="0"/>
      <w:marBottom w:val="0"/>
      <w:divBdr>
        <w:top w:val="none" w:sz="0" w:space="0" w:color="auto"/>
        <w:left w:val="none" w:sz="0" w:space="0" w:color="auto"/>
        <w:bottom w:val="none" w:sz="0" w:space="0" w:color="auto"/>
        <w:right w:val="none" w:sz="0" w:space="0" w:color="auto"/>
      </w:divBdr>
      <w:divsChild>
        <w:div w:id="1557620909">
          <w:marLeft w:val="1411"/>
          <w:marRight w:val="0"/>
          <w:marTop w:val="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491672192">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911624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5502359">
      <w:bodyDiv w:val="1"/>
      <w:marLeft w:val="0"/>
      <w:marRight w:val="0"/>
      <w:marTop w:val="0"/>
      <w:marBottom w:val="0"/>
      <w:divBdr>
        <w:top w:val="none" w:sz="0" w:space="0" w:color="auto"/>
        <w:left w:val="none" w:sz="0" w:space="0" w:color="auto"/>
        <w:bottom w:val="none" w:sz="0" w:space="0" w:color="auto"/>
        <w:right w:val="none" w:sz="0" w:space="0" w:color="auto"/>
      </w:divBdr>
      <w:divsChild>
        <w:div w:id="1214348706">
          <w:marLeft w:val="547"/>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42688390">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F32940-449D-4B68-B29D-14B9B8345C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3461</Words>
  <Characters>19732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马大为 (Dawei Ma)</cp:lastModifiedBy>
  <cp:revision>2</cp:revision>
  <cp:lastPrinted>2015-03-27T14:25:00Z</cp:lastPrinted>
  <dcterms:created xsi:type="dcterms:W3CDTF">2025-08-15T08:51:00Z</dcterms:created>
  <dcterms:modified xsi:type="dcterms:W3CDTF">2025-08-15T08:51:00Z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